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17613" w14:textId="77777777" w:rsidR="007F0D5A" w:rsidRDefault="007F0D5A"/>
    <w:p w14:paraId="1846F17E" w14:textId="0FA25017" w:rsidR="000E04F3" w:rsidRPr="000E04F3" w:rsidRDefault="000E04F3" w:rsidP="00DA2BCB">
      <w:pPr>
        <w:spacing w:after="0" w:line="240" w:lineRule="auto"/>
        <w:jc w:val="center"/>
        <w:rPr>
          <w:rFonts w:ascii="Times New Roman" w:hAnsi="Times New Roman" w:cs="Times New Roman"/>
          <w:sz w:val="24"/>
          <w:szCs w:val="24"/>
        </w:rPr>
      </w:pPr>
      <w:r w:rsidRPr="000E04F3">
        <w:rPr>
          <w:rFonts w:ascii="Times New Roman" w:hAnsi="Times New Roman" w:cs="Times New Roman"/>
          <w:sz w:val="24"/>
          <w:szCs w:val="24"/>
        </w:rPr>
        <w:t>School Performance Fact Sheet</w:t>
      </w:r>
      <w:r w:rsidR="00DA2BCB">
        <w:rPr>
          <w:rFonts w:ascii="Times New Roman" w:hAnsi="Times New Roman" w:cs="Times New Roman"/>
          <w:sz w:val="24"/>
          <w:szCs w:val="24"/>
        </w:rPr>
        <w:t xml:space="preserve"> – </w:t>
      </w:r>
      <w:r w:rsidRPr="000E04F3">
        <w:rPr>
          <w:rFonts w:ascii="Times New Roman" w:hAnsi="Times New Roman" w:cs="Times New Roman"/>
          <w:sz w:val="24"/>
          <w:szCs w:val="24"/>
        </w:rPr>
        <w:t>Calendar Years 202</w:t>
      </w:r>
      <w:r w:rsidR="001A5FF0">
        <w:rPr>
          <w:rFonts w:ascii="Times New Roman" w:hAnsi="Times New Roman" w:cs="Times New Roman"/>
          <w:sz w:val="24"/>
          <w:szCs w:val="24"/>
        </w:rPr>
        <w:t>4</w:t>
      </w:r>
      <w:r w:rsidRPr="000E04F3">
        <w:rPr>
          <w:rFonts w:ascii="Times New Roman" w:hAnsi="Times New Roman" w:cs="Times New Roman"/>
          <w:sz w:val="24"/>
          <w:szCs w:val="24"/>
        </w:rPr>
        <w:t xml:space="preserve"> and 202</w:t>
      </w:r>
      <w:r w:rsidR="001A5FF0">
        <w:rPr>
          <w:rFonts w:ascii="Times New Roman" w:hAnsi="Times New Roman" w:cs="Times New Roman"/>
          <w:sz w:val="24"/>
          <w:szCs w:val="24"/>
        </w:rPr>
        <w:t>5</w:t>
      </w:r>
    </w:p>
    <w:p w14:paraId="1F72F8D9" w14:textId="77777777" w:rsidR="000E04F3" w:rsidRDefault="000E04F3" w:rsidP="000E04F3">
      <w:pPr>
        <w:spacing w:after="0" w:line="240" w:lineRule="auto"/>
        <w:jc w:val="center"/>
        <w:rPr>
          <w:rFonts w:ascii="Times New Roman" w:hAnsi="Times New Roman" w:cs="Times New Roman"/>
          <w:sz w:val="24"/>
          <w:szCs w:val="24"/>
        </w:rPr>
      </w:pPr>
    </w:p>
    <w:p w14:paraId="2AF91AE3" w14:textId="1EB1BF7E" w:rsidR="00BB06CD" w:rsidRPr="00BB06CD" w:rsidRDefault="0037151A" w:rsidP="000E04F3">
      <w:pPr>
        <w:spacing w:after="0" w:line="240" w:lineRule="auto"/>
        <w:jc w:val="center"/>
        <w:rPr>
          <w:rFonts w:ascii="Times New Roman" w:hAnsi="Times New Roman" w:cs="Times New Roman"/>
          <w:b/>
          <w:bCs/>
          <w:sz w:val="36"/>
          <w:szCs w:val="36"/>
          <w:u w:val="single"/>
        </w:rPr>
      </w:pPr>
      <w:r>
        <w:rPr>
          <w:rFonts w:ascii="Times New Roman" w:hAnsi="Times New Roman" w:cs="Times New Roman"/>
          <w:b/>
          <w:bCs/>
          <w:sz w:val="36"/>
          <w:szCs w:val="36"/>
          <w:u w:val="single"/>
        </w:rPr>
        <w:t>Class A</w:t>
      </w:r>
      <w:r w:rsidRPr="0037151A">
        <w:rPr>
          <w:rFonts w:ascii="Times New Roman" w:hAnsi="Times New Roman" w:cs="Times New Roman"/>
          <w:b/>
          <w:bCs/>
          <w:sz w:val="36"/>
          <w:szCs w:val="36"/>
          <w:u w:val="single"/>
        </w:rPr>
        <w:t xml:space="preserve"> </w:t>
      </w:r>
      <w:r>
        <w:rPr>
          <w:rFonts w:ascii="Times New Roman" w:hAnsi="Times New Roman" w:cs="Times New Roman"/>
          <w:b/>
          <w:bCs/>
          <w:sz w:val="36"/>
          <w:szCs w:val="36"/>
          <w:u w:val="single"/>
        </w:rPr>
        <w:t>Unrestricted</w:t>
      </w:r>
    </w:p>
    <w:p w14:paraId="0A4ECD8C" w14:textId="085A776B" w:rsidR="000E04F3" w:rsidRPr="000E04F3" w:rsidRDefault="000E04F3" w:rsidP="000E04F3">
      <w:pPr>
        <w:spacing w:after="0" w:line="240" w:lineRule="auto"/>
        <w:jc w:val="center"/>
        <w:rPr>
          <w:rFonts w:ascii="Times New Roman" w:hAnsi="Times New Roman" w:cs="Times New Roman"/>
          <w:b/>
          <w:bCs/>
          <w:sz w:val="24"/>
          <w:szCs w:val="24"/>
        </w:rPr>
      </w:pPr>
      <w:r w:rsidRPr="000E04F3">
        <w:rPr>
          <w:rFonts w:ascii="Times New Roman" w:hAnsi="Times New Roman" w:cs="Times New Roman"/>
          <w:b/>
          <w:bCs/>
          <w:sz w:val="24"/>
          <w:szCs w:val="24"/>
        </w:rPr>
        <w:t>Program Length:</w:t>
      </w:r>
      <w:r w:rsidR="00013E57">
        <w:rPr>
          <w:rFonts w:ascii="Times New Roman" w:hAnsi="Times New Roman" w:cs="Times New Roman"/>
          <w:b/>
          <w:bCs/>
          <w:sz w:val="24"/>
          <w:szCs w:val="24"/>
        </w:rPr>
        <w:t xml:space="preserve"> 1</w:t>
      </w:r>
      <w:r w:rsidR="00394DFE">
        <w:rPr>
          <w:rFonts w:ascii="Times New Roman" w:hAnsi="Times New Roman" w:cs="Times New Roman"/>
          <w:b/>
          <w:bCs/>
          <w:sz w:val="24"/>
          <w:szCs w:val="24"/>
        </w:rPr>
        <w:t>6</w:t>
      </w:r>
      <w:r w:rsidR="00013E57">
        <w:rPr>
          <w:rFonts w:ascii="Times New Roman" w:hAnsi="Times New Roman" w:cs="Times New Roman"/>
          <w:b/>
          <w:bCs/>
          <w:sz w:val="24"/>
          <w:szCs w:val="24"/>
        </w:rPr>
        <w:t>0 hours</w:t>
      </w:r>
    </w:p>
    <w:p w14:paraId="4C355A5F" w14:textId="1194F539" w:rsidR="000E04F3" w:rsidRPr="00215CEB" w:rsidRDefault="000E04F3" w:rsidP="000E04F3">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On Time Completion Rate (Graduation Rates)</w:t>
      </w:r>
    </w:p>
    <w:p w14:paraId="1C98A26E" w14:textId="4E3A5943" w:rsidR="000E04F3" w:rsidRPr="00215CEB" w:rsidRDefault="000E04F3" w:rsidP="000E04F3">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Includes data for two calendar years prior to reporting</w:t>
      </w:r>
    </w:p>
    <w:p w14:paraId="3FCCD65C" w14:textId="77777777" w:rsidR="00215CEB" w:rsidRDefault="00215CEB" w:rsidP="00215CEB">
      <w:pPr>
        <w:spacing w:after="0" w:line="240" w:lineRule="auto"/>
        <w:rPr>
          <w:rFonts w:ascii="Times New Roman" w:hAnsi="Times New Roman" w:cs="Times New Roman"/>
          <w:sz w:val="24"/>
          <w:szCs w:val="24"/>
        </w:rPr>
      </w:pPr>
    </w:p>
    <w:tbl>
      <w:tblPr>
        <w:tblStyle w:val="TableGrid"/>
        <w:tblW w:w="10870" w:type="dxa"/>
        <w:tblInd w:w="-635" w:type="dxa"/>
        <w:tblLook w:val="04A0" w:firstRow="1" w:lastRow="0" w:firstColumn="1" w:lastColumn="0" w:noHBand="0" w:noVBand="1"/>
      </w:tblPr>
      <w:tblGrid>
        <w:gridCol w:w="1440"/>
        <w:gridCol w:w="2970"/>
        <w:gridCol w:w="2366"/>
        <w:gridCol w:w="2047"/>
        <w:gridCol w:w="2047"/>
      </w:tblGrid>
      <w:tr w:rsidR="000E04F3" w14:paraId="3487E230" w14:textId="77777777" w:rsidTr="000E04F3">
        <w:trPr>
          <w:trHeight w:val="737"/>
        </w:trPr>
        <w:tc>
          <w:tcPr>
            <w:tcW w:w="1440" w:type="dxa"/>
          </w:tcPr>
          <w:p w14:paraId="4ADC792B" w14:textId="716F2975"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Calendar Year</w:t>
            </w:r>
          </w:p>
        </w:tc>
        <w:tc>
          <w:tcPr>
            <w:tcW w:w="2970" w:type="dxa"/>
          </w:tcPr>
          <w:p w14:paraId="07213214" w14:textId="1B42876C"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Number of students who began the program</w:t>
            </w:r>
          </w:p>
        </w:tc>
        <w:tc>
          <w:tcPr>
            <w:tcW w:w="2366" w:type="dxa"/>
          </w:tcPr>
          <w:p w14:paraId="1F8AD95F" w14:textId="0641BE0E"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Students available for graduation</w:t>
            </w:r>
          </w:p>
        </w:tc>
        <w:tc>
          <w:tcPr>
            <w:tcW w:w="2047" w:type="dxa"/>
          </w:tcPr>
          <w:p w14:paraId="2CC1DC84" w14:textId="666FABD0"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Number of on-time graduates</w:t>
            </w:r>
          </w:p>
        </w:tc>
        <w:tc>
          <w:tcPr>
            <w:tcW w:w="2047" w:type="dxa"/>
          </w:tcPr>
          <w:p w14:paraId="243586FA" w14:textId="4611ED4A" w:rsidR="000E04F3" w:rsidRPr="000E04F3" w:rsidRDefault="000E04F3" w:rsidP="000E04F3">
            <w:pPr>
              <w:jc w:val="center"/>
              <w:rPr>
                <w:rFonts w:ascii="Times New Roman" w:hAnsi="Times New Roman" w:cs="Times New Roman"/>
                <w:b/>
                <w:bCs/>
                <w:sz w:val="24"/>
                <w:szCs w:val="24"/>
              </w:rPr>
            </w:pPr>
            <w:r w:rsidRPr="000E04F3">
              <w:rPr>
                <w:rFonts w:ascii="Times New Roman" w:hAnsi="Times New Roman" w:cs="Times New Roman"/>
                <w:b/>
                <w:bCs/>
                <w:sz w:val="24"/>
                <w:szCs w:val="24"/>
              </w:rPr>
              <w:t>On-time completion rate</w:t>
            </w:r>
          </w:p>
        </w:tc>
      </w:tr>
      <w:tr w:rsidR="000E04F3" w14:paraId="1303FC0F" w14:textId="77777777" w:rsidTr="000E04F3">
        <w:trPr>
          <w:trHeight w:val="261"/>
        </w:trPr>
        <w:tc>
          <w:tcPr>
            <w:tcW w:w="1440" w:type="dxa"/>
          </w:tcPr>
          <w:p w14:paraId="5BFD1C35" w14:textId="49B56A4E" w:rsidR="000E04F3" w:rsidRDefault="000E04F3" w:rsidP="000E04F3">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4</w:t>
            </w:r>
          </w:p>
        </w:tc>
        <w:tc>
          <w:tcPr>
            <w:tcW w:w="2970" w:type="dxa"/>
          </w:tcPr>
          <w:p w14:paraId="1830161E" w14:textId="017C0C5C" w:rsidR="000E04F3" w:rsidRDefault="00C76019" w:rsidP="000E04F3">
            <w:pPr>
              <w:jc w:val="center"/>
              <w:rPr>
                <w:rFonts w:ascii="Times New Roman" w:hAnsi="Times New Roman" w:cs="Times New Roman"/>
                <w:sz w:val="24"/>
                <w:szCs w:val="24"/>
              </w:rPr>
            </w:pPr>
            <w:r>
              <w:rPr>
                <w:rFonts w:ascii="Times New Roman" w:hAnsi="Times New Roman" w:cs="Times New Roman"/>
                <w:sz w:val="24"/>
                <w:szCs w:val="24"/>
              </w:rPr>
              <w:t>15</w:t>
            </w:r>
          </w:p>
        </w:tc>
        <w:tc>
          <w:tcPr>
            <w:tcW w:w="2366" w:type="dxa"/>
          </w:tcPr>
          <w:p w14:paraId="07CD2FDA" w14:textId="26E8AF9E" w:rsidR="000E04F3" w:rsidRDefault="00C76019" w:rsidP="000E04F3">
            <w:pPr>
              <w:jc w:val="center"/>
              <w:rPr>
                <w:rFonts w:ascii="Times New Roman" w:hAnsi="Times New Roman" w:cs="Times New Roman"/>
                <w:sz w:val="24"/>
                <w:szCs w:val="24"/>
              </w:rPr>
            </w:pPr>
            <w:r>
              <w:rPr>
                <w:rFonts w:ascii="Times New Roman" w:hAnsi="Times New Roman" w:cs="Times New Roman"/>
                <w:sz w:val="24"/>
                <w:szCs w:val="24"/>
              </w:rPr>
              <w:t>15</w:t>
            </w:r>
          </w:p>
        </w:tc>
        <w:tc>
          <w:tcPr>
            <w:tcW w:w="2047" w:type="dxa"/>
          </w:tcPr>
          <w:p w14:paraId="65B18573" w14:textId="0E066923" w:rsidR="000E04F3" w:rsidRDefault="00C76019" w:rsidP="000E04F3">
            <w:pPr>
              <w:jc w:val="center"/>
              <w:rPr>
                <w:rFonts w:ascii="Times New Roman" w:hAnsi="Times New Roman" w:cs="Times New Roman"/>
                <w:sz w:val="24"/>
                <w:szCs w:val="24"/>
              </w:rPr>
            </w:pPr>
            <w:r>
              <w:rPr>
                <w:rFonts w:ascii="Times New Roman" w:hAnsi="Times New Roman" w:cs="Times New Roman"/>
                <w:sz w:val="24"/>
                <w:szCs w:val="24"/>
              </w:rPr>
              <w:t>15</w:t>
            </w:r>
          </w:p>
        </w:tc>
        <w:tc>
          <w:tcPr>
            <w:tcW w:w="2047" w:type="dxa"/>
          </w:tcPr>
          <w:p w14:paraId="66598303" w14:textId="4DBC3292" w:rsidR="000E04F3" w:rsidRDefault="005B2057" w:rsidP="000E04F3">
            <w:pPr>
              <w:jc w:val="center"/>
              <w:rPr>
                <w:rFonts w:ascii="Times New Roman" w:hAnsi="Times New Roman" w:cs="Times New Roman"/>
                <w:sz w:val="24"/>
                <w:szCs w:val="24"/>
              </w:rPr>
            </w:pPr>
            <w:r>
              <w:rPr>
                <w:rFonts w:ascii="Times New Roman" w:hAnsi="Times New Roman" w:cs="Times New Roman"/>
                <w:sz w:val="24"/>
                <w:szCs w:val="24"/>
              </w:rPr>
              <w:t>100%</w:t>
            </w:r>
          </w:p>
        </w:tc>
      </w:tr>
      <w:tr w:rsidR="000E04F3" w14:paraId="13255C3A" w14:textId="77777777" w:rsidTr="000E04F3">
        <w:trPr>
          <w:trHeight w:val="261"/>
        </w:trPr>
        <w:tc>
          <w:tcPr>
            <w:tcW w:w="1440" w:type="dxa"/>
          </w:tcPr>
          <w:p w14:paraId="1AE9897E" w14:textId="7DC139C8" w:rsidR="000E04F3" w:rsidRDefault="000E04F3" w:rsidP="000E04F3">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5</w:t>
            </w:r>
          </w:p>
        </w:tc>
        <w:tc>
          <w:tcPr>
            <w:tcW w:w="2970" w:type="dxa"/>
          </w:tcPr>
          <w:p w14:paraId="0C4C698A" w14:textId="0CBFF6FE" w:rsidR="000E04F3" w:rsidRDefault="00DB1015" w:rsidP="000E04F3">
            <w:pPr>
              <w:jc w:val="center"/>
              <w:rPr>
                <w:rFonts w:ascii="Times New Roman" w:hAnsi="Times New Roman" w:cs="Times New Roman"/>
                <w:sz w:val="24"/>
                <w:szCs w:val="24"/>
              </w:rPr>
            </w:pPr>
            <w:r>
              <w:rPr>
                <w:rFonts w:ascii="Times New Roman" w:hAnsi="Times New Roman" w:cs="Times New Roman"/>
                <w:sz w:val="24"/>
                <w:szCs w:val="24"/>
              </w:rPr>
              <w:t>16</w:t>
            </w:r>
          </w:p>
        </w:tc>
        <w:tc>
          <w:tcPr>
            <w:tcW w:w="2366" w:type="dxa"/>
          </w:tcPr>
          <w:p w14:paraId="6A798089" w14:textId="3FBE9426" w:rsidR="000E04F3" w:rsidRDefault="00DB1015" w:rsidP="000E04F3">
            <w:pPr>
              <w:jc w:val="center"/>
              <w:rPr>
                <w:rFonts w:ascii="Times New Roman" w:hAnsi="Times New Roman" w:cs="Times New Roman"/>
                <w:sz w:val="24"/>
                <w:szCs w:val="24"/>
              </w:rPr>
            </w:pPr>
            <w:r>
              <w:rPr>
                <w:rFonts w:ascii="Times New Roman" w:hAnsi="Times New Roman" w:cs="Times New Roman"/>
                <w:sz w:val="24"/>
                <w:szCs w:val="24"/>
              </w:rPr>
              <w:t>16</w:t>
            </w:r>
          </w:p>
        </w:tc>
        <w:tc>
          <w:tcPr>
            <w:tcW w:w="2047" w:type="dxa"/>
          </w:tcPr>
          <w:p w14:paraId="52450AD1" w14:textId="552D81AA" w:rsidR="000E04F3" w:rsidRDefault="00DB1015" w:rsidP="000E04F3">
            <w:pPr>
              <w:jc w:val="center"/>
              <w:rPr>
                <w:rFonts w:ascii="Times New Roman" w:hAnsi="Times New Roman" w:cs="Times New Roman"/>
                <w:sz w:val="24"/>
                <w:szCs w:val="24"/>
              </w:rPr>
            </w:pPr>
            <w:r>
              <w:rPr>
                <w:rFonts w:ascii="Times New Roman" w:hAnsi="Times New Roman" w:cs="Times New Roman"/>
                <w:sz w:val="24"/>
                <w:szCs w:val="24"/>
              </w:rPr>
              <w:t>16</w:t>
            </w:r>
          </w:p>
        </w:tc>
        <w:tc>
          <w:tcPr>
            <w:tcW w:w="2047" w:type="dxa"/>
          </w:tcPr>
          <w:p w14:paraId="3DBCE837" w14:textId="0B83F2EC" w:rsidR="000E04F3" w:rsidRDefault="0026688C" w:rsidP="000E04F3">
            <w:pPr>
              <w:jc w:val="center"/>
              <w:rPr>
                <w:rFonts w:ascii="Times New Roman" w:hAnsi="Times New Roman" w:cs="Times New Roman"/>
                <w:sz w:val="24"/>
                <w:szCs w:val="24"/>
              </w:rPr>
            </w:pPr>
            <w:r>
              <w:rPr>
                <w:rFonts w:ascii="Times New Roman" w:hAnsi="Times New Roman" w:cs="Times New Roman"/>
                <w:sz w:val="24"/>
                <w:szCs w:val="24"/>
              </w:rPr>
              <w:t>100%</w:t>
            </w:r>
          </w:p>
        </w:tc>
      </w:tr>
    </w:tbl>
    <w:p w14:paraId="4AADCFD6" w14:textId="77777777" w:rsidR="000E04F3" w:rsidRDefault="000E04F3" w:rsidP="000E04F3">
      <w:pPr>
        <w:spacing w:after="0" w:line="240" w:lineRule="auto"/>
        <w:rPr>
          <w:rFonts w:ascii="Times New Roman" w:hAnsi="Times New Roman" w:cs="Times New Roman"/>
          <w:sz w:val="24"/>
          <w:szCs w:val="24"/>
        </w:rPr>
      </w:pPr>
    </w:p>
    <w:p w14:paraId="5E521A65" w14:textId="778BC510" w:rsidR="000E04F3" w:rsidRPr="00A9108A" w:rsidRDefault="000E04F3" w:rsidP="000E04F3">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168E01CD" w14:textId="2A1EDE06" w:rsidR="000E04F3" w:rsidRPr="00A9108A" w:rsidRDefault="000E04F3" w:rsidP="000E04F3">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01F2302C" w14:textId="77777777" w:rsidR="00145E36" w:rsidRDefault="00145E36" w:rsidP="000E04F3">
      <w:pPr>
        <w:spacing w:after="0" w:line="240" w:lineRule="auto"/>
        <w:rPr>
          <w:rFonts w:ascii="Times New Roman" w:hAnsi="Times New Roman" w:cs="Times New Roman"/>
          <w:sz w:val="24"/>
          <w:szCs w:val="24"/>
        </w:rPr>
      </w:pPr>
    </w:p>
    <w:p w14:paraId="70DAC68F" w14:textId="77777777" w:rsidR="00145E36" w:rsidRDefault="00145E36" w:rsidP="000E04F3">
      <w:pPr>
        <w:spacing w:after="0" w:line="240" w:lineRule="auto"/>
        <w:rPr>
          <w:rFonts w:ascii="Times New Roman" w:hAnsi="Times New Roman" w:cs="Times New Roman"/>
          <w:sz w:val="24"/>
          <w:szCs w:val="24"/>
        </w:rPr>
      </w:pPr>
    </w:p>
    <w:p w14:paraId="6B2FC942" w14:textId="4DB8E8B5" w:rsidR="00145E36" w:rsidRPr="00215CEB" w:rsidRDefault="00145E36" w:rsidP="00145E36">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Job Placement Rates (includes data for the two calendar years prior to reporting)</w:t>
      </w:r>
    </w:p>
    <w:tbl>
      <w:tblPr>
        <w:tblStyle w:val="TableGrid"/>
        <w:tblW w:w="10843" w:type="dxa"/>
        <w:tblInd w:w="-635" w:type="dxa"/>
        <w:tblLook w:val="04A0" w:firstRow="1" w:lastRow="0" w:firstColumn="1" w:lastColumn="0" w:noHBand="0" w:noVBand="1"/>
      </w:tblPr>
      <w:tblGrid>
        <w:gridCol w:w="1440"/>
        <w:gridCol w:w="2340"/>
        <w:gridCol w:w="1800"/>
        <w:gridCol w:w="1710"/>
        <w:gridCol w:w="1710"/>
        <w:gridCol w:w="1843"/>
      </w:tblGrid>
      <w:tr w:rsidR="00145E36" w14:paraId="2195029A" w14:textId="77777777" w:rsidTr="00145E36">
        <w:trPr>
          <w:trHeight w:val="998"/>
        </w:trPr>
        <w:tc>
          <w:tcPr>
            <w:tcW w:w="1440" w:type="dxa"/>
          </w:tcPr>
          <w:p w14:paraId="282A87EA" w14:textId="71513DA2"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Calendar Year</w:t>
            </w:r>
          </w:p>
        </w:tc>
        <w:tc>
          <w:tcPr>
            <w:tcW w:w="2340" w:type="dxa"/>
          </w:tcPr>
          <w:p w14:paraId="02ACD735" w14:textId="09F0D765"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Number of students who began program</w:t>
            </w:r>
          </w:p>
        </w:tc>
        <w:tc>
          <w:tcPr>
            <w:tcW w:w="1800" w:type="dxa"/>
          </w:tcPr>
          <w:p w14:paraId="3BC8AC66" w14:textId="57179BDA"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Number of graduates</w:t>
            </w:r>
          </w:p>
        </w:tc>
        <w:tc>
          <w:tcPr>
            <w:tcW w:w="1710" w:type="dxa"/>
          </w:tcPr>
          <w:p w14:paraId="1C8A9BFA" w14:textId="65385281"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Graduates available for employment</w:t>
            </w:r>
          </w:p>
        </w:tc>
        <w:tc>
          <w:tcPr>
            <w:tcW w:w="1710" w:type="dxa"/>
          </w:tcPr>
          <w:p w14:paraId="0C8E84EA" w14:textId="6C86C06D"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Graduates employed in the field</w:t>
            </w:r>
          </w:p>
        </w:tc>
        <w:tc>
          <w:tcPr>
            <w:tcW w:w="1843" w:type="dxa"/>
          </w:tcPr>
          <w:p w14:paraId="528DB63C" w14:textId="693CDF8C" w:rsidR="00145E36" w:rsidRPr="00145E36" w:rsidRDefault="00145E36" w:rsidP="00145E36">
            <w:pPr>
              <w:jc w:val="center"/>
              <w:rPr>
                <w:rFonts w:ascii="Times New Roman" w:hAnsi="Times New Roman" w:cs="Times New Roman"/>
                <w:b/>
                <w:bCs/>
                <w:sz w:val="24"/>
                <w:szCs w:val="24"/>
              </w:rPr>
            </w:pPr>
            <w:r w:rsidRPr="00145E36">
              <w:rPr>
                <w:rFonts w:ascii="Times New Roman" w:hAnsi="Times New Roman" w:cs="Times New Roman"/>
                <w:b/>
                <w:bCs/>
                <w:sz w:val="24"/>
                <w:szCs w:val="24"/>
              </w:rPr>
              <w:t>Placement rate % employed in the field</w:t>
            </w:r>
          </w:p>
        </w:tc>
      </w:tr>
      <w:tr w:rsidR="00145E36" w14:paraId="464F2B36" w14:textId="77777777" w:rsidTr="00145E36">
        <w:trPr>
          <w:trHeight w:val="278"/>
        </w:trPr>
        <w:tc>
          <w:tcPr>
            <w:tcW w:w="1440" w:type="dxa"/>
          </w:tcPr>
          <w:p w14:paraId="6C918983" w14:textId="447BCD38" w:rsidR="00145E36" w:rsidRDefault="00145E36" w:rsidP="00145E36">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4</w:t>
            </w:r>
          </w:p>
        </w:tc>
        <w:tc>
          <w:tcPr>
            <w:tcW w:w="2340" w:type="dxa"/>
          </w:tcPr>
          <w:p w14:paraId="26554FF1" w14:textId="3D752558" w:rsidR="00145E36" w:rsidRDefault="00C76019" w:rsidP="001E201D">
            <w:pPr>
              <w:jc w:val="center"/>
              <w:rPr>
                <w:rFonts w:ascii="Times New Roman" w:hAnsi="Times New Roman" w:cs="Times New Roman"/>
                <w:sz w:val="24"/>
                <w:szCs w:val="24"/>
              </w:rPr>
            </w:pPr>
            <w:r>
              <w:rPr>
                <w:rFonts w:ascii="Times New Roman" w:hAnsi="Times New Roman" w:cs="Times New Roman"/>
                <w:sz w:val="24"/>
                <w:szCs w:val="24"/>
              </w:rPr>
              <w:t>15</w:t>
            </w:r>
          </w:p>
        </w:tc>
        <w:tc>
          <w:tcPr>
            <w:tcW w:w="1800" w:type="dxa"/>
          </w:tcPr>
          <w:p w14:paraId="31E89303" w14:textId="7A37B8A8" w:rsidR="00145E36" w:rsidRDefault="00C76019" w:rsidP="001E201D">
            <w:pPr>
              <w:jc w:val="center"/>
              <w:rPr>
                <w:rFonts w:ascii="Times New Roman" w:hAnsi="Times New Roman" w:cs="Times New Roman"/>
                <w:sz w:val="24"/>
                <w:szCs w:val="24"/>
              </w:rPr>
            </w:pPr>
            <w:r>
              <w:rPr>
                <w:rFonts w:ascii="Times New Roman" w:hAnsi="Times New Roman" w:cs="Times New Roman"/>
                <w:sz w:val="24"/>
                <w:szCs w:val="24"/>
              </w:rPr>
              <w:t>15</w:t>
            </w:r>
          </w:p>
        </w:tc>
        <w:tc>
          <w:tcPr>
            <w:tcW w:w="1710" w:type="dxa"/>
          </w:tcPr>
          <w:p w14:paraId="425CB85A" w14:textId="6F427D27" w:rsidR="00145E36" w:rsidRPr="00F3203E" w:rsidRDefault="00C76019" w:rsidP="00C76019">
            <w:pPr>
              <w:tabs>
                <w:tab w:val="left" w:pos="583"/>
                <w:tab w:val="center" w:pos="747"/>
              </w:tabs>
              <w:rPr>
                <w:rFonts w:ascii="Times New Roman" w:hAnsi="Times New Roman" w:cs="Times New Roman"/>
                <w:sz w:val="24"/>
                <w:szCs w:val="24"/>
              </w:rPr>
            </w:pPr>
            <w:r>
              <w:rPr>
                <w:rFonts w:ascii="Times New Roman" w:hAnsi="Times New Roman" w:cs="Times New Roman"/>
                <w:sz w:val="24"/>
                <w:szCs w:val="24"/>
              </w:rPr>
              <w:tab/>
              <w:t>15</w:t>
            </w:r>
          </w:p>
        </w:tc>
        <w:tc>
          <w:tcPr>
            <w:tcW w:w="1710" w:type="dxa"/>
          </w:tcPr>
          <w:p w14:paraId="7A191B80" w14:textId="3DC851A8" w:rsidR="00145E36" w:rsidRPr="00AD2796" w:rsidRDefault="00AA1F89" w:rsidP="001E201D">
            <w:pPr>
              <w:jc w:val="center"/>
              <w:rPr>
                <w:rFonts w:ascii="Times New Roman" w:hAnsi="Times New Roman" w:cs="Times New Roman"/>
                <w:sz w:val="24"/>
                <w:szCs w:val="24"/>
              </w:rPr>
            </w:pPr>
            <w:r>
              <w:rPr>
                <w:rFonts w:ascii="Times New Roman" w:hAnsi="Times New Roman" w:cs="Times New Roman"/>
                <w:sz w:val="24"/>
                <w:szCs w:val="24"/>
              </w:rPr>
              <w:t>6</w:t>
            </w:r>
          </w:p>
        </w:tc>
        <w:tc>
          <w:tcPr>
            <w:tcW w:w="1843" w:type="dxa"/>
          </w:tcPr>
          <w:p w14:paraId="3040F04B" w14:textId="199DAEC5" w:rsidR="00145E36" w:rsidRDefault="00525938" w:rsidP="00382E8F">
            <w:pPr>
              <w:jc w:val="center"/>
              <w:rPr>
                <w:rFonts w:ascii="Times New Roman" w:hAnsi="Times New Roman" w:cs="Times New Roman"/>
                <w:sz w:val="24"/>
                <w:szCs w:val="24"/>
              </w:rPr>
            </w:pPr>
            <w:r>
              <w:rPr>
                <w:rFonts w:ascii="Times New Roman" w:hAnsi="Times New Roman" w:cs="Times New Roman"/>
                <w:sz w:val="24"/>
                <w:szCs w:val="24"/>
              </w:rPr>
              <w:t>40</w:t>
            </w:r>
            <w:r w:rsidR="00382E8F">
              <w:rPr>
                <w:rFonts w:ascii="Times New Roman" w:hAnsi="Times New Roman" w:cs="Times New Roman"/>
                <w:sz w:val="24"/>
                <w:szCs w:val="24"/>
              </w:rPr>
              <w:t>.</w:t>
            </w:r>
            <w:r>
              <w:rPr>
                <w:rFonts w:ascii="Times New Roman" w:hAnsi="Times New Roman" w:cs="Times New Roman"/>
                <w:sz w:val="24"/>
                <w:szCs w:val="24"/>
              </w:rPr>
              <w:t>00</w:t>
            </w:r>
            <w:r w:rsidR="00382E8F">
              <w:rPr>
                <w:rFonts w:ascii="Times New Roman" w:hAnsi="Times New Roman" w:cs="Times New Roman"/>
                <w:sz w:val="24"/>
                <w:szCs w:val="24"/>
              </w:rPr>
              <w:t>%</w:t>
            </w:r>
          </w:p>
        </w:tc>
      </w:tr>
      <w:tr w:rsidR="00145E36" w14:paraId="01DFEEB6" w14:textId="77777777" w:rsidTr="00145E36">
        <w:trPr>
          <w:trHeight w:val="278"/>
        </w:trPr>
        <w:tc>
          <w:tcPr>
            <w:tcW w:w="1440" w:type="dxa"/>
          </w:tcPr>
          <w:p w14:paraId="663998C5" w14:textId="37DCD420" w:rsidR="00145E36" w:rsidRDefault="00145E36" w:rsidP="00145E36">
            <w:pPr>
              <w:jc w:val="center"/>
              <w:rPr>
                <w:rFonts w:ascii="Times New Roman" w:hAnsi="Times New Roman" w:cs="Times New Roman"/>
                <w:sz w:val="24"/>
                <w:szCs w:val="24"/>
              </w:rPr>
            </w:pPr>
            <w:r>
              <w:rPr>
                <w:rFonts w:ascii="Times New Roman" w:hAnsi="Times New Roman" w:cs="Times New Roman"/>
                <w:sz w:val="24"/>
                <w:szCs w:val="24"/>
              </w:rPr>
              <w:t>202</w:t>
            </w:r>
            <w:r w:rsidR="005B2057">
              <w:rPr>
                <w:rFonts w:ascii="Times New Roman" w:hAnsi="Times New Roman" w:cs="Times New Roman"/>
                <w:sz w:val="24"/>
                <w:szCs w:val="24"/>
              </w:rPr>
              <w:t>5</w:t>
            </w:r>
          </w:p>
        </w:tc>
        <w:tc>
          <w:tcPr>
            <w:tcW w:w="2340" w:type="dxa"/>
          </w:tcPr>
          <w:p w14:paraId="4AA6BBD2" w14:textId="5011668C" w:rsidR="00145E36" w:rsidRDefault="00F3203E" w:rsidP="001E201D">
            <w:pPr>
              <w:jc w:val="center"/>
              <w:rPr>
                <w:rFonts w:ascii="Times New Roman" w:hAnsi="Times New Roman" w:cs="Times New Roman"/>
                <w:sz w:val="24"/>
                <w:szCs w:val="24"/>
              </w:rPr>
            </w:pPr>
            <w:r>
              <w:rPr>
                <w:rFonts w:ascii="Times New Roman" w:hAnsi="Times New Roman" w:cs="Times New Roman"/>
                <w:sz w:val="24"/>
                <w:szCs w:val="24"/>
              </w:rPr>
              <w:t>1</w:t>
            </w:r>
            <w:r w:rsidR="003C00C3">
              <w:rPr>
                <w:rFonts w:ascii="Times New Roman" w:hAnsi="Times New Roman" w:cs="Times New Roman"/>
                <w:sz w:val="24"/>
                <w:szCs w:val="24"/>
              </w:rPr>
              <w:t>6</w:t>
            </w:r>
          </w:p>
        </w:tc>
        <w:tc>
          <w:tcPr>
            <w:tcW w:w="1800" w:type="dxa"/>
          </w:tcPr>
          <w:p w14:paraId="79804399" w14:textId="4DE6276C" w:rsidR="00145E36" w:rsidRDefault="00F3203E" w:rsidP="001E201D">
            <w:pPr>
              <w:jc w:val="center"/>
              <w:rPr>
                <w:rFonts w:ascii="Times New Roman" w:hAnsi="Times New Roman" w:cs="Times New Roman"/>
                <w:sz w:val="24"/>
                <w:szCs w:val="24"/>
              </w:rPr>
            </w:pPr>
            <w:r>
              <w:rPr>
                <w:rFonts w:ascii="Times New Roman" w:hAnsi="Times New Roman" w:cs="Times New Roman"/>
                <w:sz w:val="24"/>
                <w:szCs w:val="24"/>
              </w:rPr>
              <w:t>1</w:t>
            </w:r>
            <w:r w:rsidR="003C00C3">
              <w:rPr>
                <w:rFonts w:ascii="Times New Roman" w:hAnsi="Times New Roman" w:cs="Times New Roman"/>
                <w:sz w:val="24"/>
                <w:szCs w:val="24"/>
              </w:rPr>
              <w:t>6</w:t>
            </w:r>
          </w:p>
        </w:tc>
        <w:tc>
          <w:tcPr>
            <w:tcW w:w="1710" w:type="dxa"/>
          </w:tcPr>
          <w:p w14:paraId="48AE3C64" w14:textId="6828C77C" w:rsidR="00145E36" w:rsidRDefault="00F3203E" w:rsidP="001E201D">
            <w:pPr>
              <w:jc w:val="center"/>
              <w:rPr>
                <w:rFonts w:ascii="Times New Roman" w:hAnsi="Times New Roman" w:cs="Times New Roman"/>
                <w:sz w:val="24"/>
                <w:szCs w:val="24"/>
              </w:rPr>
            </w:pPr>
            <w:r>
              <w:rPr>
                <w:rFonts w:ascii="Times New Roman" w:hAnsi="Times New Roman" w:cs="Times New Roman"/>
                <w:sz w:val="24"/>
                <w:szCs w:val="24"/>
              </w:rPr>
              <w:t>15</w:t>
            </w:r>
          </w:p>
        </w:tc>
        <w:tc>
          <w:tcPr>
            <w:tcW w:w="1710" w:type="dxa"/>
          </w:tcPr>
          <w:p w14:paraId="5F4FB340" w14:textId="496A5C76" w:rsidR="00145E36" w:rsidRPr="00AD2796" w:rsidRDefault="00DC3792" w:rsidP="001E201D">
            <w:pPr>
              <w:jc w:val="center"/>
              <w:rPr>
                <w:rFonts w:ascii="Times New Roman" w:hAnsi="Times New Roman" w:cs="Times New Roman"/>
                <w:sz w:val="24"/>
                <w:szCs w:val="24"/>
              </w:rPr>
            </w:pPr>
            <w:r>
              <w:rPr>
                <w:rFonts w:ascii="Times New Roman" w:hAnsi="Times New Roman" w:cs="Times New Roman"/>
                <w:sz w:val="24"/>
                <w:szCs w:val="24"/>
              </w:rPr>
              <w:t>7</w:t>
            </w:r>
          </w:p>
        </w:tc>
        <w:tc>
          <w:tcPr>
            <w:tcW w:w="1843" w:type="dxa"/>
          </w:tcPr>
          <w:p w14:paraId="0F9C7FCF" w14:textId="0EC0B8DD" w:rsidR="00145E36" w:rsidRDefault="002B591E" w:rsidP="00382E8F">
            <w:pPr>
              <w:jc w:val="center"/>
              <w:rPr>
                <w:rFonts w:ascii="Times New Roman" w:hAnsi="Times New Roman" w:cs="Times New Roman"/>
                <w:sz w:val="24"/>
                <w:szCs w:val="24"/>
              </w:rPr>
            </w:pPr>
            <w:r>
              <w:rPr>
                <w:rFonts w:ascii="Times New Roman" w:hAnsi="Times New Roman" w:cs="Times New Roman"/>
                <w:sz w:val="24"/>
                <w:szCs w:val="24"/>
              </w:rPr>
              <w:t>46</w:t>
            </w:r>
            <w:r w:rsidR="004F752E">
              <w:rPr>
                <w:rFonts w:ascii="Times New Roman" w:hAnsi="Times New Roman" w:cs="Times New Roman"/>
                <w:sz w:val="24"/>
                <w:szCs w:val="24"/>
              </w:rPr>
              <w:t>.</w:t>
            </w:r>
            <w:r>
              <w:rPr>
                <w:rFonts w:ascii="Times New Roman" w:hAnsi="Times New Roman" w:cs="Times New Roman"/>
                <w:sz w:val="24"/>
                <w:szCs w:val="24"/>
              </w:rPr>
              <w:t>66</w:t>
            </w:r>
            <w:r w:rsidR="00382E8F">
              <w:rPr>
                <w:rFonts w:ascii="Times New Roman" w:hAnsi="Times New Roman" w:cs="Times New Roman"/>
                <w:sz w:val="24"/>
                <w:szCs w:val="24"/>
              </w:rPr>
              <w:t>%</w:t>
            </w:r>
          </w:p>
        </w:tc>
      </w:tr>
    </w:tbl>
    <w:p w14:paraId="18D68B18" w14:textId="77777777" w:rsidR="00DA2BCB" w:rsidRDefault="00DA2BCB" w:rsidP="000E04F3">
      <w:pPr>
        <w:spacing w:after="0" w:line="240" w:lineRule="auto"/>
        <w:rPr>
          <w:rFonts w:ascii="Times New Roman" w:hAnsi="Times New Roman" w:cs="Times New Roman"/>
          <w:sz w:val="24"/>
          <w:szCs w:val="24"/>
        </w:rPr>
      </w:pPr>
    </w:p>
    <w:p w14:paraId="0C1D52FA" w14:textId="45ACFF9A" w:rsidR="00145E36" w:rsidRDefault="00145E36" w:rsidP="000E04F3">
      <w:pPr>
        <w:spacing w:after="0" w:line="240" w:lineRule="auto"/>
        <w:rPr>
          <w:rFonts w:ascii="Times New Roman" w:hAnsi="Times New Roman" w:cs="Times New Roman"/>
          <w:sz w:val="24"/>
          <w:szCs w:val="24"/>
        </w:rPr>
      </w:pPr>
      <w:r>
        <w:rPr>
          <w:rFonts w:ascii="Times New Roman" w:hAnsi="Times New Roman" w:cs="Times New Roman"/>
          <w:sz w:val="24"/>
          <w:szCs w:val="24"/>
        </w:rPr>
        <w:t>You may obtain</w:t>
      </w:r>
      <w:r w:rsidR="001C4300">
        <w:rPr>
          <w:rFonts w:ascii="Times New Roman" w:hAnsi="Times New Roman" w:cs="Times New Roman"/>
          <w:sz w:val="24"/>
          <w:szCs w:val="24"/>
        </w:rPr>
        <w:t xml:space="preserve"> from the institution a list of employment positions determined to be in the field for which a student received education and training from the school administrator.</w:t>
      </w:r>
    </w:p>
    <w:p w14:paraId="2F41A17D" w14:textId="77777777" w:rsidR="00215CEB" w:rsidRDefault="00215CEB" w:rsidP="000E04F3">
      <w:pPr>
        <w:spacing w:after="0" w:line="240" w:lineRule="auto"/>
        <w:rPr>
          <w:rFonts w:ascii="Times New Roman" w:hAnsi="Times New Roman" w:cs="Times New Roman"/>
          <w:sz w:val="24"/>
          <w:szCs w:val="24"/>
        </w:rPr>
      </w:pPr>
    </w:p>
    <w:p w14:paraId="1B879529" w14:textId="77777777" w:rsidR="001C4300" w:rsidRDefault="001C4300" w:rsidP="000E04F3">
      <w:pPr>
        <w:spacing w:after="0" w:line="240" w:lineRule="auto"/>
        <w:rPr>
          <w:rFonts w:ascii="Times New Roman" w:hAnsi="Times New Roman" w:cs="Times New Roman"/>
          <w:sz w:val="24"/>
          <w:szCs w:val="24"/>
        </w:rPr>
      </w:pPr>
    </w:p>
    <w:p w14:paraId="1E9541E5" w14:textId="67415D0D" w:rsidR="001C4300" w:rsidRPr="00215CEB" w:rsidRDefault="001D5A8B" w:rsidP="000E04F3">
      <w:pPr>
        <w:spacing w:after="0" w:line="240" w:lineRule="auto"/>
        <w:rPr>
          <w:rFonts w:ascii="Times New Roman" w:hAnsi="Times New Roman" w:cs="Times New Roman"/>
          <w:b/>
          <w:bCs/>
          <w:sz w:val="24"/>
          <w:szCs w:val="24"/>
        </w:rPr>
      </w:pPr>
      <w:r w:rsidRPr="00215CEB">
        <w:rPr>
          <w:rFonts w:ascii="Times New Roman" w:hAnsi="Times New Roman" w:cs="Times New Roman"/>
          <w:b/>
          <w:bCs/>
          <w:sz w:val="24"/>
          <w:szCs w:val="24"/>
        </w:rPr>
        <w:t>Gainfully Employed Categories (includes data for the two-calendar year prior to reporting)</w:t>
      </w:r>
    </w:p>
    <w:p w14:paraId="78550645" w14:textId="00014431" w:rsidR="00215CEB" w:rsidRPr="00215CEB" w:rsidRDefault="00215CEB" w:rsidP="00215CEB">
      <w:pPr>
        <w:spacing w:after="0" w:line="240" w:lineRule="auto"/>
        <w:jc w:val="center"/>
        <w:rPr>
          <w:rFonts w:ascii="Times New Roman" w:hAnsi="Times New Roman" w:cs="Times New Roman"/>
          <w:b/>
          <w:bCs/>
          <w:sz w:val="24"/>
          <w:szCs w:val="24"/>
        </w:rPr>
      </w:pPr>
      <w:r w:rsidRPr="00215CEB">
        <w:rPr>
          <w:rFonts w:ascii="Times New Roman" w:hAnsi="Times New Roman" w:cs="Times New Roman"/>
          <w:b/>
          <w:bCs/>
          <w:sz w:val="24"/>
          <w:szCs w:val="24"/>
        </w:rPr>
        <w:t>Part-Time vs. Full-Time</w:t>
      </w:r>
    </w:p>
    <w:tbl>
      <w:tblPr>
        <w:tblStyle w:val="TableGrid"/>
        <w:tblW w:w="0" w:type="auto"/>
        <w:tblLook w:val="04A0" w:firstRow="1" w:lastRow="0" w:firstColumn="1" w:lastColumn="0" w:noHBand="0" w:noVBand="1"/>
      </w:tblPr>
      <w:tblGrid>
        <w:gridCol w:w="2337"/>
        <w:gridCol w:w="2337"/>
        <w:gridCol w:w="2338"/>
        <w:gridCol w:w="2338"/>
      </w:tblGrid>
      <w:tr w:rsidR="00215CEB" w14:paraId="651B8F05" w14:textId="77777777" w:rsidTr="00215CEB">
        <w:tc>
          <w:tcPr>
            <w:tcW w:w="2337" w:type="dxa"/>
          </w:tcPr>
          <w:p w14:paraId="256536E0" w14:textId="24115814"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2337" w:type="dxa"/>
          </w:tcPr>
          <w:p w14:paraId="36F70252" w14:textId="3CC8266E"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20-29 hours per week</w:t>
            </w:r>
          </w:p>
        </w:tc>
        <w:tc>
          <w:tcPr>
            <w:tcW w:w="2338" w:type="dxa"/>
          </w:tcPr>
          <w:p w14:paraId="3D20E08D" w14:textId="267A7CBB"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at least 30 hours per week</w:t>
            </w:r>
          </w:p>
        </w:tc>
        <w:tc>
          <w:tcPr>
            <w:tcW w:w="2338" w:type="dxa"/>
          </w:tcPr>
          <w:p w14:paraId="3153561E" w14:textId="62CF606B"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215CEB" w14:paraId="67773665" w14:textId="77777777" w:rsidTr="00215CEB">
        <w:tc>
          <w:tcPr>
            <w:tcW w:w="2337" w:type="dxa"/>
          </w:tcPr>
          <w:p w14:paraId="6D4A8FA6" w14:textId="1FCF4D33"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2337" w:type="dxa"/>
          </w:tcPr>
          <w:p w14:paraId="6075D587" w14:textId="10608BFA" w:rsidR="00215CEB" w:rsidRPr="0052434F" w:rsidRDefault="0052434F"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38D908F" w14:textId="5EDF8D15" w:rsidR="00215CEB" w:rsidRDefault="0052434F" w:rsidP="00215CEB">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338" w:type="dxa"/>
          </w:tcPr>
          <w:p w14:paraId="08EF82BD" w14:textId="0F7F1C5A" w:rsidR="00215CEB" w:rsidRDefault="00D20962" w:rsidP="00215CEB">
            <w:pPr>
              <w:jc w:val="center"/>
              <w:rPr>
                <w:rFonts w:ascii="Times New Roman" w:hAnsi="Times New Roman" w:cs="Times New Roman"/>
                <w:b/>
                <w:bCs/>
                <w:sz w:val="24"/>
                <w:szCs w:val="24"/>
              </w:rPr>
            </w:pPr>
            <w:r>
              <w:rPr>
                <w:rFonts w:ascii="Times New Roman" w:hAnsi="Times New Roman" w:cs="Times New Roman"/>
                <w:b/>
                <w:bCs/>
                <w:sz w:val="24"/>
                <w:szCs w:val="24"/>
              </w:rPr>
              <w:t>6</w:t>
            </w:r>
          </w:p>
        </w:tc>
      </w:tr>
      <w:tr w:rsidR="00215CEB" w14:paraId="6A0CE4AE" w14:textId="77777777" w:rsidTr="00215CEB">
        <w:tc>
          <w:tcPr>
            <w:tcW w:w="2337" w:type="dxa"/>
          </w:tcPr>
          <w:p w14:paraId="359E2E06" w14:textId="6F7960E5" w:rsidR="00215CEB" w:rsidRDefault="00215CE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2337" w:type="dxa"/>
          </w:tcPr>
          <w:p w14:paraId="10586563" w14:textId="2B8AE38B" w:rsidR="00215CEB" w:rsidRDefault="005B35ED"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A364C33" w14:textId="5BD60CE9" w:rsidR="00215CEB" w:rsidRDefault="005B35ED" w:rsidP="00215CEB">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2338" w:type="dxa"/>
          </w:tcPr>
          <w:p w14:paraId="00161414" w14:textId="6F2276CF" w:rsidR="00215CEB" w:rsidRDefault="002B591E" w:rsidP="00215CEB">
            <w:pPr>
              <w:jc w:val="center"/>
              <w:rPr>
                <w:rFonts w:ascii="Times New Roman" w:hAnsi="Times New Roman" w:cs="Times New Roman"/>
                <w:b/>
                <w:bCs/>
                <w:sz w:val="24"/>
                <w:szCs w:val="24"/>
              </w:rPr>
            </w:pPr>
            <w:r>
              <w:rPr>
                <w:rFonts w:ascii="Times New Roman" w:hAnsi="Times New Roman" w:cs="Times New Roman"/>
                <w:b/>
                <w:bCs/>
                <w:sz w:val="24"/>
                <w:szCs w:val="24"/>
              </w:rPr>
              <w:t>7</w:t>
            </w:r>
          </w:p>
        </w:tc>
      </w:tr>
    </w:tbl>
    <w:p w14:paraId="197E3E16" w14:textId="77777777" w:rsidR="00215CEB" w:rsidRDefault="00215CEB" w:rsidP="00215CEB">
      <w:pPr>
        <w:spacing w:after="0" w:line="240" w:lineRule="auto"/>
        <w:jc w:val="center"/>
        <w:rPr>
          <w:rFonts w:ascii="Times New Roman" w:hAnsi="Times New Roman" w:cs="Times New Roman"/>
          <w:b/>
          <w:bCs/>
          <w:sz w:val="24"/>
          <w:szCs w:val="24"/>
        </w:rPr>
      </w:pPr>
    </w:p>
    <w:p w14:paraId="6DAF3286" w14:textId="77777777" w:rsidR="00DA2BCB" w:rsidRDefault="00DA2BCB" w:rsidP="00215CEB">
      <w:pPr>
        <w:spacing w:after="0" w:line="240" w:lineRule="auto"/>
        <w:jc w:val="center"/>
        <w:rPr>
          <w:rFonts w:ascii="Times New Roman" w:hAnsi="Times New Roman" w:cs="Times New Roman"/>
          <w:b/>
          <w:bCs/>
          <w:sz w:val="24"/>
          <w:szCs w:val="24"/>
        </w:rPr>
      </w:pPr>
    </w:p>
    <w:p w14:paraId="3182CAA5" w14:textId="77777777" w:rsidR="00DA2BCB" w:rsidRDefault="00DA2BCB" w:rsidP="00215CEB">
      <w:pPr>
        <w:spacing w:after="0" w:line="240" w:lineRule="auto"/>
        <w:jc w:val="center"/>
        <w:rPr>
          <w:rFonts w:ascii="Times New Roman" w:hAnsi="Times New Roman" w:cs="Times New Roman"/>
          <w:b/>
          <w:bCs/>
          <w:sz w:val="24"/>
          <w:szCs w:val="24"/>
        </w:rPr>
      </w:pPr>
    </w:p>
    <w:p w14:paraId="0BA40EB3" w14:textId="77777777" w:rsidR="00DA2BCB" w:rsidRDefault="00DA2BCB" w:rsidP="00215CEB">
      <w:pPr>
        <w:spacing w:after="0" w:line="240" w:lineRule="auto"/>
        <w:jc w:val="center"/>
        <w:rPr>
          <w:rFonts w:ascii="Times New Roman" w:hAnsi="Times New Roman" w:cs="Times New Roman"/>
          <w:b/>
          <w:bCs/>
          <w:sz w:val="24"/>
          <w:szCs w:val="24"/>
        </w:rPr>
      </w:pPr>
    </w:p>
    <w:p w14:paraId="2E1A267D" w14:textId="77777777" w:rsidR="00DA2BCB" w:rsidRDefault="00DA2BCB" w:rsidP="00215CEB">
      <w:pPr>
        <w:spacing w:after="0" w:line="240" w:lineRule="auto"/>
        <w:jc w:val="center"/>
        <w:rPr>
          <w:rFonts w:ascii="Times New Roman" w:hAnsi="Times New Roman" w:cs="Times New Roman"/>
          <w:b/>
          <w:bCs/>
          <w:sz w:val="24"/>
          <w:szCs w:val="24"/>
        </w:rPr>
      </w:pPr>
    </w:p>
    <w:p w14:paraId="7DA8896C" w14:textId="77777777" w:rsidR="00DA2BCB" w:rsidRDefault="00DA2BCB" w:rsidP="00215CEB">
      <w:pPr>
        <w:spacing w:after="0" w:line="240" w:lineRule="auto"/>
        <w:jc w:val="center"/>
        <w:rPr>
          <w:rFonts w:ascii="Times New Roman" w:hAnsi="Times New Roman" w:cs="Times New Roman"/>
          <w:b/>
          <w:bCs/>
          <w:sz w:val="24"/>
          <w:szCs w:val="24"/>
        </w:rPr>
      </w:pPr>
    </w:p>
    <w:p w14:paraId="773CFE26" w14:textId="3C4351DE" w:rsidR="00356C2B" w:rsidRDefault="00356C2B" w:rsidP="00215C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Single Position vs. Concurrent Aggregated Position</w:t>
      </w:r>
    </w:p>
    <w:tbl>
      <w:tblPr>
        <w:tblStyle w:val="TableGrid"/>
        <w:tblW w:w="0" w:type="auto"/>
        <w:tblLook w:val="04A0" w:firstRow="1" w:lastRow="0" w:firstColumn="1" w:lastColumn="0" w:noHBand="0" w:noVBand="1"/>
      </w:tblPr>
      <w:tblGrid>
        <w:gridCol w:w="2337"/>
        <w:gridCol w:w="2337"/>
        <w:gridCol w:w="2338"/>
        <w:gridCol w:w="2338"/>
      </w:tblGrid>
      <w:tr w:rsidR="00356C2B" w14:paraId="4411AE99" w14:textId="77777777" w:rsidTr="00356C2B">
        <w:tc>
          <w:tcPr>
            <w:tcW w:w="2337" w:type="dxa"/>
          </w:tcPr>
          <w:p w14:paraId="79C6EDCE" w14:textId="13E85A72"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2337" w:type="dxa"/>
          </w:tcPr>
          <w:p w14:paraId="5F9DE2FB" w14:textId="41770B21"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w:t>
            </w:r>
            <w:r w:rsidR="00A473E5">
              <w:rPr>
                <w:rFonts w:ascii="Times New Roman" w:hAnsi="Times New Roman" w:cs="Times New Roman"/>
                <w:b/>
                <w:bCs/>
                <w:sz w:val="24"/>
                <w:szCs w:val="24"/>
              </w:rPr>
              <w:t>oyed in the field in a single position</w:t>
            </w:r>
          </w:p>
        </w:tc>
        <w:tc>
          <w:tcPr>
            <w:tcW w:w="2338" w:type="dxa"/>
          </w:tcPr>
          <w:p w14:paraId="4719ADCC" w14:textId="07E235CE" w:rsidR="00356C2B" w:rsidRDefault="00A473E5"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in concurrent aggregated positions</w:t>
            </w:r>
          </w:p>
        </w:tc>
        <w:tc>
          <w:tcPr>
            <w:tcW w:w="2338" w:type="dxa"/>
          </w:tcPr>
          <w:p w14:paraId="3F2D3331" w14:textId="657086BE" w:rsidR="00356C2B" w:rsidRDefault="00A473E5"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356C2B" w14:paraId="1193B943" w14:textId="77777777" w:rsidTr="00356C2B">
        <w:tc>
          <w:tcPr>
            <w:tcW w:w="2337" w:type="dxa"/>
          </w:tcPr>
          <w:p w14:paraId="75640E94" w14:textId="40EF5EED"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2337" w:type="dxa"/>
          </w:tcPr>
          <w:p w14:paraId="1A902C4B" w14:textId="6B0E9063" w:rsidR="00356C2B" w:rsidRPr="0052434F" w:rsidRDefault="0052434F"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27FFFBB6" w14:textId="52013068" w:rsidR="00356C2B" w:rsidRDefault="0052434F" w:rsidP="00215CEB">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2338" w:type="dxa"/>
          </w:tcPr>
          <w:p w14:paraId="22682D04" w14:textId="2EB7722C" w:rsidR="00356C2B" w:rsidRDefault="00F3058F" w:rsidP="00215CEB">
            <w:pPr>
              <w:jc w:val="center"/>
              <w:rPr>
                <w:rFonts w:ascii="Times New Roman" w:hAnsi="Times New Roman" w:cs="Times New Roman"/>
                <w:b/>
                <w:bCs/>
                <w:sz w:val="24"/>
                <w:szCs w:val="24"/>
              </w:rPr>
            </w:pPr>
            <w:r>
              <w:rPr>
                <w:rFonts w:ascii="Times New Roman" w:hAnsi="Times New Roman" w:cs="Times New Roman"/>
                <w:b/>
                <w:bCs/>
                <w:sz w:val="24"/>
                <w:szCs w:val="24"/>
              </w:rPr>
              <w:t>6</w:t>
            </w:r>
          </w:p>
        </w:tc>
      </w:tr>
      <w:tr w:rsidR="00356C2B" w14:paraId="2C013218" w14:textId="77777777" w:rsidTr="00356C2B">
        <w:tc>
          <w:tcPr>
            <w:tcW w:w="2337" w:type="dxa"/>
          </w:tcPr>
          <w:p w14:paraId="6B370BC4" w14:textId="7DF6163B" w:rsidR="00356C2B" w:rsidRDefault="00356C2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2337" w:type="dxa"/>
          </w:tcPr>
          <w:p w14:paraId="39CB4288" w14:textId="071DF72D" w:rsidR="00356C2B" w:rsidRPr="00BF7571" w:rsidRDefault="00D228CC" w:rsidP="00215CEB">
            <w:pPr>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2338" w:type="dxa"/>
          </w:tcPr>
          <w:p w14:paraId="45C43DA3" w14:textId="1ED1D0C2" w:rsidR="00356C2B" w:rsidRDefault="00BF7571"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2338" w:type="dxa"/>
          </w:tcPr>
          <w:p w14:paraId="147D7514" w14:textId="118A1103" w:rsidR="00356C2B" w:rsidRDefault="00965762" w:rsidP="00215CEB">
            <w:pPr>
              <w:jc w:val="center"/>
              <w:rPr>
                <w:rFonts w:ascii="Times New Roman" w:hAnsi="Times New Roman" w:cs="Times New Roman"/>
                <w:b/>
                <w:bCs/>
                <w:sz w:val="24"/>
                <w:szCs w:val="24"/>
              </w:rPr>
            </w:pPr>
            <w:r>
              <w:rPr>
                <w:rFonts w:ascii="Times New Roman" w:hAnsi="Times New Roman" w:cs="Times New Roman"/>
                <w:b/>
                <w:bCs/>
                <w:sz w:val="24"/>
                <w:szCs w:val="24"/>
              </w:rPr>
              <w:t>7</w:t>
            </w:r>
          </w:p>
        </w:tc>
      </w:tr>
    </w:tbl>
    <w:p w14:paraId="3E728866" w14:textId="1E639DEB" w:rsidR="00A473E5" w:rsidRDefault="00A473E5" w:rsidP="00215C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Self-Employed / Freelance Positions</w:t>
      </w:r>
    </w:p>
    <w:tbl>
      <w:tblPr>
        <w:tblStyle w:val="TableGrid"/>
        <w:tblW w:w="0" w:type="auto"/>
        <w:tblLook w:val="04A0" w:firstRow="1" w:lastRow="0" w:firstColumn="1" w:lastColumn="0" w:noHBand="0" w:noVBand="1"/>
      </w:tblPr>
      <w:tblGrid>
        <w:gridCol w:w="3116"/>
        <w:gridCol w:w="3117"/>
        <w:gridCol w:w="3117"/>
      </w:tblGrid>
      <w:tr w:rsidR="00CC501B" w14:paraId="59FD1E87" w14:textId="77777777" w:rsidTr="00CC501B">
        <w:tc>
          <w:tcPr>
            <w:tcW w:w="3116" w:type="dxa"/>
          </w:tcPr>
          <w:p w14:paraId="004057C5" w14:textId="134123E3"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3117" w:type="dxa"/>
          </w:tcPr>
          <w:p w14:paraId="3F73BFBD" w14:textId="13F46CB2"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who are self-employed or working freelance</w:t>
            </w:r>
          </w:p>
        </w:tc>
        <w:tc>
          <w:tcPr>
            <w:tcW w:w="3117" w:type="dxa"/>
          </w:tcPr>
          <w:p w14:paraId="568F7EB7" w14:textId="52970240"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CC501B" w14:paraId="15CCCA50" w14:textId="77777777" w:rsidTr="00CC501B">
        <w:tc>
          <w:tcPr>
            <w:tcW w:w="3116" w:type="dxa"/>
          </w:tcPr>
          <w:p w14:paraId="5E88F808" w14:textId="2BFE1C36"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3117" w:type="dxa"/>
          </w:tcPr>
          <w:p w14:paraId="47A046B0" w14:textId="4009CBAB" w:rsidR="00CC501B" w:rsidRDefault="0052434F" w:rsidP="00215CEB">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3117" w:type="dxa"/>
          </w:tcPr>
          <w:p w14:paraId="6AC4AA79" w14:textId="3A052898" w:rsidR="00CC501B" w:rsidRDefault="00F3058F" w:rsidP="00215CEB">
            <w:pPr>
              <w:jc w:val="center"/>
              <w:rPr>
                <w:rFonts w:ascii="Times New Roman" w:hAnsi="Times New Roman" w:cs="Times New Roman"/>
                <w:b/>
                <w:bCs/>
                <w:sz w:val="24"/>
                <w:szCs w:val="24"/>
              </w:rPr>
            </w:pPr>
            <w:r>
              <w:rPr>
                <w:rFonts w:ascii="Times New Roman" w:hAnsi="Times New Roman" w:cs="Times New Roman"/>
                <w:b/>
                <w:bCs/>
                <w:sz w:val="24"/>
                <w:szCs w:val="24"/>
              </w:rPr>
              <w:t>6</w:t>
            </w:r>
          </w:p>
        </w:tc>
      </w:tr>
      <w:tr w:rsidR="00CC501B" w14:paraId="5F44D4DE" w14:textId="77777777" w:rsidTr="00CC501B">
        <w:tc>
          <w:tcPr>
            <w:tcW w:w="3116" w:type="dxa"/>
          </w:tcPr>
          <w:p w14:paraId="6C7A172E" w14:textId="13E42362"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3117" w:type="dxa"/>
          </w:tcPr>
          <w:p w14:paraId="22D841CA" w14:textId="515D7DE9" w:rsidR="00CC501B" w:rsidRDefault="00D228CC" w:rsidP="00215CEB">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3117" w:type="dxa"/>
          </w:tcPr>
          <w:p w14:paraId="5D60A272" w14:textId="460E8D03" w:rsidR="00CC501B" w:rsidRDefault="00965762" w:rsidP="00215CEB">
            <w:pPr>
              <w:jc w:val="center"/>
              <w:rPr>
                <w:rFonts w:ascii="Times New Roman" w:hAnsi="Times New Roman" w:cs="Times New Roman"/>
                <w:b/>
                <w:bCs/>
                <w:sz w:val="24"/>
                <w:szCs w:val="24"/>
              </w:rPr>
            </w:pPr>
            <w:r>
              <w:rPr>
                <w:rFonts w:ascii="Times New Roman" w:hAnsi="Times New Roman" w:cs="Times New Roman"/>
                <w:b/>
                <w:bCs/>
                <w:sz w:val="24"/>
                <w:szCs w:val="24"/>
              </w:rPr>
              <w:t>7</w:t>
            </w:r>
          </w:p>
        </w:tc>
      </w:tr>
    </w:tbl>
    <w:p w14:paraId="2602B461" w14:textId="77777777" w:rsidR="00A473E5" w:rsidRDefault="00A473E5" w:rsidP="00215CEB">
      <w:pPr>
        <w:spacing w:after="0" w:line="240" w:lineRule="auto"/>
        <w:jc w:val="center"/>
        <w:rPr>
          <w:rFonts w:ascii="Times New Roman" w:hAnsi="Times New Roman" w:cs="Times New Roman"/>
          <w:b/>
          <w:bCs/>
          <w:sz w:val="24"/>
          <w:szCs w:val="24"/>
        </w:rPr>
      </w:pPr>
    </w:p>
    <w:p w14:paraId="04A0896E" w14:textId="3546D3D5" w:rsidR="00CC501B" w:rsidRDefault="00CC501B" w:rsidP="00215CE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Institutional Employment</w:t>
      </w:r>
    </w:p>
    <w:tbl>
      <w:tblPr>
        <w:tblStyle w:val="TableGrid"/>
        <w:tblW w:w="0" w:type="auto"/>
        <w:tblLook w:val="04A0" w:firstRow="1" w:lastRow="0" w:firstColumn="1" w:lastColumn="0" w:noHBand="0" w:noVBand="1"/>
      </w:tblPr>
      <w:tblGrid>
        <w:gridCol w:w="3116"/>
        <w:gridCol w:w="3117"/>
        <w:gridCol w:w="3117"/>
      </w:tblGrid>
      <w:tr w:rsidR="00CC501B" w14:paraId="1779DE67" w14:textId="77777777" w:rsidTr="00CC501B">
        <w:tc>
          <w:tcPr>
            <w:tcW w:w="3116" w:type="dxa"/>
          </w:tcPr>
          <w:p w14:paraId="0DE71EBB" w14:textId="4AF94CA1"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3117" w:type="dxa"/>
          </w:tcPr>
          <w:p w14:paraId="769297EA" w14:textId="38C64A67"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 who are employed by the institution, and employer owned by the institution, or an employer who shares ownership with the institution</w:t>
            </w:r>
          </w:p>
        </w:tc>
        <w:tc>
          <w:tcPr>
            <w:tcW w:w="3117" w:type="dxa"/>
          </w:tcPr>
          <w:p w14:paraId="70DADDBF" w14:textId="0D63310E"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Total graduates employed in the field</w:t>
            </w:r>
          </w:p>
        </w:tc>
      </w:tr>
      <w:tr w:rsidR="00CC501B" w14:paraId="5BA9D8FE" w14:textId="77777777" w:rsidTr="00CC501B">
        <w:tc>
          <w:tcPr>
            <w:tcW w:w="3116" w:type="dxa"/>
          </w:tcPr>
          <w:p w14:paraId="3955CC31" w14:textId="2C273466"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3117" w:type="dxa"/>
          </w:tcPr>
          <w:p w14:paraId="2B87452D" w14:textId="315D8436" w:rsidR="00CC501B" w:rsidRPr="00522AA0" w:rsidRDefault="00522AA0" w:rsidP="00215CEB">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0</w:t>
            </w:r>
          </w:p>
        </w:tc>
        <w:tc>
          <w:tcPr>
            <w:tcW w:w="3117" w:type="dxa"/>
          </w:tcPr>
          <w:p w14:paraId="7F758CDC" w14:textId="36D2ABB3" w:rsidR="00CC501B" w:rsidRDefault="00E12A66" w:rsidP="00215CEB">
            <w:pPr>
              <w:jc w:val="center"/>
              <w:rPr>
                <w:rFonts w:ascii="Times New Roman" w:hAnsi="Times New Roman" w:cs="Times New Roman"/>
                <w:b/>
                <w:bCs/>
                <w:sz w:val="24"/>
                <w:szCs w:val="24"/>
              </w:rPr>
            </w:pPr>
            <w:r>
              <w:rPr>
                <w:rFonts w:ascii="Times New Roman" w:hAnsi="Times New Roman" w:cs="Times New Roman"/>
                <w:b/>
                <w:bCs/>
                <w:sz w:val="24"/>
                <w:szCs w:val="24"/>
              </w:rPr>
              <w:t>6</w:t>
            </w:r>
          </w:p>
        </w:tc>
      </w:tr>
      <w:tr w:rsidR="00CC501B" w14:paraId="0D2A0BD0" w14:textId="77777777" w:rsidTr="00CC501B">
        <w:tc>
          <w:tcPr>
            <w:tcW w:w="3116" w:type="dxa"/>
          </w:tcPr>
          <w:p w14:paraId="1DF678E5" w14:textId="06B1129F" w:rsidR="00CC501B" w:rsidRDefault="00CC501B" w:rsidP="00215CEB">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3117" w:type="dxa"/>
          </w:tcPr>
          <w:p w14:paraId="13889CE5" w14:textId="2F497D6D" w:rsidR="00CC501B" w:rsidRPr="00522AA0" w:rsidRDefault="00522AA0" w:rsidP="00215CEB">
            <w:pPr>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1</w:t>
            </w:r>
          </w:p>
        </w:tc>
        <w:tc>
          <w:tcPr>
            <w:tcW w:w="3117" w:type="dxa"/>
          </w:tcPr>
          <w:p w14:paraId="7AF7BD67" w14:textId="40B15825" w:rsidR="00CC501B" w:rsidRDefault="00D228CC" w:rsidP="00215CEB">
            <w:pPr>
              <w:jc w:val="center"/>
              <w:rPr>
                <w:rFonts w:ascii="Times New Roman" w:hAnsi="Times New Roman" w:cs="Times New Roman"/>
                <w:b/>
                <w:bCs/>
                <w:sz w:val="24"/>
                <w:szCs w:val="24"/>
              </w:rPr>
            </w:pPr>
            <w:r>
              <w:rPr>
                <w:rFonts w:ascii="Times New Roman" w:hAnsi="Times New Roman" w:cs="Times New Roman"/>
                <w:b/>
                <w:bCs/>
                <w:sz w:val="24"/>
                <w:szCs w:val="24"/>
              </w:rPr>
              <w:t>7</w:t>
            </w:r>
          </w:p>
        </w:tc>
      </w:tr>
    </w:tbl>
    <w:p w14:paraId="2BFF0640" w14:textId="77777777" w:rsidR="00CC501B" w:rsidRDefault="00CC501B" w:rsidP="00A9108A">
      <w:pPr>
        <w:spacing w:after="0" w:line="240" w:lineRule="auto"/>
        <w:rPr>
          <w:rFonts w:ascii="Times New Roman" w:hAnsi="Times New Roman" w:cs="Times New Roman"/>
          <w:b/>
          <w:bCs/>
          <w:sz w:val="24"/>
          <w:szCs w:val="24"/>
        </w:rPr>
      </w:pPr>
    </w:p>
    <w:p w14:paraId="507606C3" w14:textId="77777777" w:rsidR="00A9108A" w:rsidRPr="00A9108A" w:rsidRDefault="00A9108A" w:rsidP="00A9108A">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5AEE4180" w14:textId="77777777" w:rsidR="00A9108A" w:rsidRPr="00A9108A" w:rsidRDefault="00A9108A" w:rsidP="00A9108A">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6484A9E1" w14:textId="77777777" w:rsidR="00A9108A" w:rsidRDefault="00A9108A" w:rsidP="00A9108A">
      <w:pPr>
        <w:spacing w:after="0" w:line="240" w:lineRule="auto"/>
        <w:rPr>
          <w:rFonts w:ascii="Times New Roman" w:hAnsi="Times New Roman" w:cs="Times New Roman"/>
          <w:b/>
          <w:bCs/>
          <w:sz w:val="24"/>
          <w:szCs w:val="24"/>
        </w:rPr>
      </w:pPr>
    </w:p>
    <w:p w14:paraId="3CE809A7" w14:textId="77777777" w:rsidR="00230B73" w:rsidRDefault="00230B73" w:rsidP="00A9108A">
      <w:pPr>
        <w:spacing w:after="0" w:line="240" w:lineRule="auto"/>
        <w:rPr>
          <w:rFonts w:ascii="Times New Roman" w:hAnsi="Times New Roman" w:cs="Times New Roman"/>
          <w:b/>
          <w:bCs/>
          <w:sz w:val="24"/>
          <w:szCs w:val="24"/>
        </w:rPr>
      </w:pPr>
    </w:p>
    <w:p w14:paraId="6BD1E21B" w14:textId="0DA33E94" w:rsidR="00230B73" w:rsidRDefault="00230B73" w:rsidP="00230B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Licensure Examination Passage Rates (includes data for the two calendar years prior to reporting)</w:t>
      </w:r>
    </w:p>
    <w:tbl>
      <w:tblPr>
        <w:tblStyle w:val="TableGrid"/>
        <w:tblW w:w="0" w:type="auto"/>
        <w:tblLook w:val="04A0" w:firstRow="1" w:lastRow="0" w:firstColumn="1" w:lastColumn="0" w:noHBand="0" w:noVBand="1"/>
      </w:tblPr>
      <w:tblGrid>
        <w:gridCol w:w="1524"/>
        <w:gridCol w:w="1337"/>
        <w:gridCol w:w="1317"/>
        <w:gridCol w:w="1317"/>
        <w:gridCol w:w="1288"/>
        <w:gridCol w:w="1288"/>
        <w:gridCol w:w="1279"/>
      </w:tblGrid>
      <w:tr w:rsidR="00902E20" w14:paraId="2665C6DB" w14:textId="77777777" w:rsidTr="0039470A">
        <w:tc>
          <w:tcPr>
            <w:tcW w:w="1524" w:type="dxa"/>
          </w:tcPr>
          <w:p w14:paraId="6DBE1689" w14:textId="237782E4" w:rsidR="00902E20"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1337" w:type="dxa"/>
          </w:tcPr>
          <w:p w14:paraId="307385AC" w14:textId="23412734"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Date exam results announced</w:t>
            </w:r>
          </w:p>
        </w:tc>
        <w:tc>
          <w:tcPr>
            <w:tcW w:w="1317" w:type="dxa"/>
          </w:tcPr>
          <w:p w14:paraId="5ADBF3B8" w14:textId="4E51EC03"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of graduates in calendar year</w:t>
            </w:r>
          </w:p>
        </w:tc>
        <w:tc>
          <w:tcPr>
            <w:tcW w:w="1317" w:type="dxa"/>
          </w:tcPr>
          <w:p w14:paraId="4321CAB0" w14:textId="29F6E666"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of graduates taking exam</w:t>
            </w:r>
          </w:p>
        </w:tc>
        <w:tc>
          <w:tcPr>
            <w:tcW w:w="1288" w:type="dxa"/>
          </w:tcPr>
          <w:p w14:paraId="02698A8C" w14:textId="17A518F5"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who passed exam</w:t>
            </w:r>
          </w:p>
        </w:tc>
        <w:tc>
          <w:tcPr>
            <w:tcW w:w="1288" w:type="dxa"/>
          </w:tcPr>
          <w:p w14:paraId="25F4D0B6" w14:textId="618B3994"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Number who failed exam</w:t>
            </w:r>
          </w:p>
        </w:tc>
        <w:tc>
          <w:tcPr>
            <w:tcW w:w="1279" w:type="dxa"/>
          </w:tcPr>
          <w:p w14:paraId="3BF7A445" w14:textId="2279B5D4" w:rsidR="00902E20" w:rsidRDefault="00902E20" w:rsidP="00230B73">
            <w:pPr>
              <w:jc w:val="center"/>
              <w:rPr>
                <w:rFonts w:ascii="Times New Roman" w:hAnsi="Times New Roman" w:cs="Times New Roman"/>
                <w:b/>
                <w:bCs/>
                <w:sz w:val="24"/>
                <w:szCs w:val="24"/>
              </w:rPr>
            </w:pPr>
            <w:r>
              <w:rPr>
                <w:rFonts w:ascii="Times New Roman" w:hAnsi="Times New Roman" w:cs="Times New Roman"/>
                <w:b/>
                <w:bCs/>
                <w:sz w:val="24"/>
                <w:szCs w:val="24"/>
              </w:rPr>
              <w:t>Passage rate</w:t>
            </w:r>
          </w:p>
        </w:tc>
      </w:tr>
      <w:tr w:rsidR="00902E20" w14:paraId="7846B112" w14:textId="77777777" w:rsidTr="0039470A">
        <w:tc>
          <w:tcPr>
            <w:tcW w:w="1524" w:type="dxa"/>
          </w:tcPr>
          <w:p w14:paraId="298A8698" w14:textId="4CDE6105" w:rsidR="00902E20"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1337" w:type="dxa"/>
          </w:tcPr>
          <w:p w14:paraId="425A3030" w14:textId="77777777" w:rsidR="00902E20" w:rsidRDefault="00902E20" w:rsidP="00230B73">
            <w:pPr>
              <w:jc w:val="center"/>
              <w:rPr>
                <w:rFonts w:ascii="Times New Roman" w:hAnsi="Times New Roman" w:cs="Times New Roman"/>
                <w:b/>
                <w:bCs/>
                <w:sz w:val="24"/>
                <w:szCs w:val="24"/>
              </w:rPr>
            </w:pPr>
          </w:p>
        </w:tc>
        <w:tc>
          <w:tcPr>
            <w:tcW w:w="1317" w:type="dxa"/>
          </w:tcPr>
          <w:p w14:paraId="18F77968" w14:textId="5D02330C" w:rsidR="00902E20" w:rsidRDefault="0037151A" w:rsidP="00230B73">
            <w:pPr>
              <w:jc w:val="center"/>
              <w:rPr>
                <w:rFonts w:ascii="Times New Roman" w:hAnsi="Times New Roman" w:cs="Times New Roman"/>
                <w:b/>
                <w:bCs/>
                <w:sz w:val="24"/>
                <w:szCs w:val="24"/>
              </w:rPr>
            </w:pPr>
            <w:r>
              <w:rPr>
                <w:rFonts w:ascii="Times New Roman" w:hAnsi="Times New Roman" w:cs="Times New Roman"/>
                <w:b/>
                <w:bCs/>
                <w:sz w:val="24"/>
                <w:szCs w:val="24"/>
              </w:rPr>
              <w:t>1</w:t>
            </w:r>
            <w:r w:rsidR="00E12A66">
              <w:rPr>
                <w:rFonts w:ascii="Times New Roman" w:hAnsi="Times New Roman" w:cs="Times New Roman"/>
                <w:b/>
                <w:bCs/>
                <w:sz w:val="24"/>
                <w:szCs w:val="24"/>
              </w:rPr>
              <w:t>5</w:t>
            </w:r>
          </w:p>
        </w:tc>
        <w:tc>
          <w:tcPr>
            <w:tcW w:w="1317" w:type="dxa"/>
          </w:tcPr>
          <w:p w14:paraId="68F947B2" w14:textId="522EEF62" w:rsidR="00902E20" w:rsidRDefault="0037151A" w:rsidP="00230B73">
            <w:pPr>
              <w:jc w:val="center"/>
              <w:rPr>
                <w:rFonts w:ascii="Times New Roman" w:hAnsi="Times New Roman" w:cs="Times New Roman"/>
                <w:b/>
                <w:bCs/>
                <w:sz w:val="24"/>
                <w:szCs w:val="24"/>
              </w:rPr>
            </w:pPr>
            <w:r>
              <w:rPr>
                <w:rFonts w:ascii="Times New Roman" w:hAnsi="Times New Roman" w:cs="Times New Roman"/>
                <w:b/>
                <w:bCs/>
                <w:sz w:val="24"/>
                <w:szCs w:val="24"/>
              </w:rPr>
              <w:t>1</w:t>
            </w:r>
            <w:r w:rsidR="00E12A66">
              <w:rPr>
                <w:rFonts w:ascii="Times New Roman" w:hAnsi="Times New Roman" w:cs="Times New Roman"/>
                <w:b/>
                <w:bCs/>
                <w:sz w:val="24"/>
                <w:szCs w:val="24"/>
              </w:rPr>
              <w:t>5</w:t>
            </w:r>
          </w:p>
        </w:tc>
        <w:tc>
          <w:tcPr>
            <w:tcW w:w="1288" w:type="dxa"/>
          </w:tcPr>
          <w:p w14:paraId="3E406B5B" w14:textId="0BFD077B" w:rsidR="00902E20" w:rsidRDefault="0037151A" w:rsidP="00230B73">
            <w:pPr>
              <w:jc w:val="center"/>
              <w:rPr>
                <w:rFonts w:ascii="Times New Roman" w:hAnsi="Times New Roman" w:cs="Times New Roman"/>
                <w:b/>
                <w:bCs/>
                <w:sz w:val="24"/>
                <w:szCs w:val="24"/>
              </w:rPr>
            </w:pPr>
            <w:r>
              <w:rPr>
                <w:rFonts w:ascii="Times New Roman" w:hAnsi="Times New Roman" w:cs="Times New Roman"/>
                <w:b/>
                <w:bCs/>
                <w:sz w:val="24"/>
                <w:szCs w:val="24"/>
              </w:rPr>
              <w:t>1</w:t>
            </w:r>
            <w:r w:rsidR="00E12A66">
              <w:rPr>
                <w:rFonts w:ascii="Times New Roman" w:hAnsi="Times New Roman" w:cs="Times New Roman"/>
                <w:b/>
                <w:bCs/>
                <w:sz w:val="24"/>
                <w:szCs w:val="24"/>
              </w:rPr>
              <w:t>5</w:t>
            </w:r>
          </w:p>
        </w:tc>
        <w:tc>
          <w:tcPr>
            <w:tcW w:w="1288" w:type="dxa"/>
          </w:tcPr>
          <w:p w14:paraId="486346EB" w14:textId="563E03B3" w:rsidR="00902E20" w:rsidRDefault="005B2057"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1279" w:type="dxa"/>
          </w:tcPr>
          <w:p w14:paraId="23A47C71" w14:textId="75ACDDC6" w:rsidR="00902E20" w:rsidRDefault="005B2057" w:rsidP="00230B73">
            <w:pPr>
              <w:jc w:val="center"/>
              <w:rPr>
                <w:rFonts w:ascii="Times New Roman" w:hAnsi="Times New Roman" w:cs="Times New Roman"/>
                <w:b/>
                <w:bCs/>
                <w:sz w:val="24"/>
                <w:szCs w:val="24"/>
              </w:rPr>
            </w:pPr>
            <w:r>
              <w:rPr>
                <w:rFonts w:ascii="Times New Roman" w:hAnsi="Times New Roman" w:cs="Times New Roman"/>
                <w:b/>
                <w:bCs/>
                <w:sz w:val="24"/>
                <w:szCs w:val="24"/>
              </w:rPr>
              <w:t>100%</w:t>
            </w:r>
          </w:p>
        </w:tc>
      </w:tr>
      <w:tr w:rsidR="00902E20" w14:paraId="0547A332" w14:textId="77777777" w:rsidTr="0039470A">
        <w:tc>
          <w:tcPr>
            <w:tcW w:w="1524" w:type="dxa"/>
          </w:tcPr>
          <w:p w14:paraId="4B03FE51" w14:textId="5DCC9CA1" w:rsidR="00902E20"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1337" w:type="dxa"/>
          </w:tcPr>
          <w:p w14:paraId="73405026" w14:textId="77777777" w:rsidR="00902E20" w:rsidRDefault="00902E20" w:rsidP="00230B73">
            <w:pPr>
              <w:jc w:val="center"/>
              <w:rPr>
                <w:rFonts w:ascii="Times New Roman" w:hAnsi="Times New Roman" w:cs="Times New Roman"/>
                <w:b/>
                <w:bCs/>
                <w:sz w:val="24"/>
                <w:szCs w:val="24"/>
              </w:rPr>
            </w:pPr>
          </w:p>
        </w:tc>
        <w:tc>
          <w:tcPr>
            <w:tcW w:w="1317" w:type="dxa"/>
          </w:tcPr>
          <w:p w14:paraId="054FC323" w14:textId="63A6493B" w:rsidR="00902E20" w:rsidRDefault="0026688C" w:rsidP="00230B73">
            <w:pPr>
              <w:jc w:val="center"/>
              <w:rPr>
                <w:rFonts w:ascii="Times New Roman" w:hAnsi="Times New Roman" w:cs="Times New Roman"/>
                <w:b/>
                <w:bCs/>
                <w:sz w:val="24"/>
                <w:szCs w:val="24"/>
              </w:rPr>
            </w:pPr>
            <w:r>
              <w:rPr>
                <w:rFonts w:ascii="Times New Roman" w:hAnsi="Times New Roman" w:cs="Times New Roman"/>
                <w:b/>
                <w:bCs/>
                <w:sz w:val="24"/>
                <w:szCs w:val="24"/>
              </w:rPr>
              <w:t>1</w:t>
            </w:r>
            <w:r w:rsidR="00DB1015">
              <w:rPr>
                <w:rFonts w:ascii="Times New Roman" w:hAnsi="Times New Roman" w:cs="Times New Roman"/>
                <w:b/>
                <w:bCs/>
                <w:sz w:val="24"/>
                <w:szCs w:val="24"/>
              </w:rPr>
              <w:t>6</w:t>
            </w:r>
          </w:p>
        </w:tc>
        <w:tc>
          <w:tcPr>
            <w:tcW w:w="1317" w:type="dxa"/>
          </w:tcPr>
          <w:p w14:paraId="5FFDB69B" w14:textId="2508D234" w:rsidR="00902E20" w:rsidRDefault="0026688C" w:rsidP="00230B73">
            <w:pPr>
              <w:jc w:val="center"/>
              <w:rPr>
                <w:rFonts w:ascii="Times New Roman" w:hAnsi="Times New Roman" w:cs="Times New Roman"/>
                <w:b/>
                <w:bCs/>
                <w:sz w:val="24"/>
                <w:szCs w:val="24"/>
              </w:rPr>
            </w:pPr>
            <w:r>
              <w:rPr>
                <w:rFonts w:ascii="Times New Roman" w:hAnsi="Times New Roman" w:cs="Times New Roman"/>
                <w:b/>
                <w:bCs/>
                <w:sz w:val="24"/>
                <w:szCs w:val="24"/>
              </w:rPr>
              <w:t>1</w:t>
            </w:r>
            <w:r w:rsidR="00DB1015">
              <w:rPr>
                <w:rFonts w:ascii="Times New Roman" w:hAnsi="Times New Roman" w:cs="Times New Roman"/>
                <w:b/>
                <w:bCs/>
                <w:sz w:val="24"/>
                <w:szCs w:val="24"/>
              </w:rPr>
              <w:t>6</w:t>
            </w:r>
          </w:p>
        </w:tc>
        <w:tc>
          <w:tcPr>
            <w:tcW w:w="1288" w:type="dxa"/>
          </w:tcPr>
          <w:p w14:paraId="23534E8C" w14:textId="44F1E4E2" w:rsidR="00902E20" w:rsidRDefault="0026688C" w:rsidP="00230B73">
            <w:pPr>
              <w:jc w:val="center"/>
              <w:rPr>
                <w:rFonts w:ascii="Times New Roman" w:hAnsi="Times New Roman" w:cs="Times New Roman"/>
                <w:b/>
                <w:bCs/>
                <w:sz w:val="24"/>
                <w:szCs w:val="24"/>
              </w:rPr>
            </w:pPr>
            <w:r>
              <w:rPr>
                <w:rFonts w:ascii="Times New Roman" w:hAnsi="Times New Roman" w:cs="Times New Roman"/>
                <w:b/>
                <w:bCs/>
                <w:sz w:val="24"/>
                <w:szCs w:val="24"/>
              </w:rPr>
              <w:t>1</w:t>
            </w:r>
            <w:r w:rsidR="00DB1015">
              <w:rPr>
                <w:rFonts w:ascii="Times New Roman" w:hAnsi="Times New Roman" w:cs="Times New Roman"/>
                <w:b/>
                <w:bCs/>
                <w:sz w:val="24"/>
                <w:szCs w:val="24"/>
              </w:rPr>
              <w:t>6</w:t>
            </w:r>
          </w:p>
        </w:tc>
        <w:tc>
          <w:tcPr>
            <w:tcW w:w="1288" w:type="dxa"/>
          </w:tcPr>
          <w:p w14:paraId="4DF91C76" w14:textId="31DA087D" w:rsidR="00902E20" w:rsidRDefault="0026688C"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1279" w:type="dxa"/>
          </w:tcPr>
          <w:p w14:paraId="68C5BF45" w14:textId="0D87572A" w:rsidR="00902E20" w:rsidRDefault="0026688C" w:rsidP="00230B73">
            <w:pPr>
              <w:jc w:val="center"/>
              <w:rPr>
                <w:rFonts w:ascii="Times New Roman" w:hAnsi="Times New Roman" w:cs="Times New Roman"/>
                <w:b/>
                <w:bCs/>
                <w:sz w:val="24"/>
                <w:szCs w:val="24"/>
              </w:rPr>
            </w:pPr>
            <w:r>
              <w:rPr>
                <w:rFonts w:ascii="Times New Roman" w:hAnsi="Times New Roman" w:cs="Times New Roman"/>
                <w:b/>
                <w:bCs/>
                <w:sz w:val="24"/>
                <w:szCs w:val="24"/>
              </w:rPr>
              <w:t>100%</w:t>
            </w:r>
          </w:p>
        </w:tc>
      </w:tr>
    </w:tbl>
    <w:p w14:paraId="2A57E00A" w14:textId="3E41934C" w:rsidR="00902E20" w:rsidRPr="004249DF" w:rsidRDefault="00902E20" w:rsidP="00902E20">
      <w:pPr>
        <w:spacing w:after="0" w:line="240" w:lineRule="auto"/>
        <w:rPr>
          <w:rFonts w:ascii="Times New Roman" w:hAnsi="Times New Roman" w:cs="Times New Roman"/>
          <w:sz w:val="24"/>
          <w:szCs w:val="24"/>
        </w:rPr>
      </w:pPr>
      <w:r w:rsidRPr="004249DF">
        <w:rPr>
          <w:rFonts w:ascii="Times New Roman" w:hAnsi="Times New Roman" w:cs="Times New Roman"/>
          <w:sz w:val="24"/>
          <w:szCs w:val="24"/>
        </w:rPr>
        <w:t>Licensure examination passage data is no</w:t>
      </w:r>
      <w:r w:rsidR="004249DF" w:rsidRPr="004249DF">
        <w:rPr>
          <w:rFonts w:ascii="Times New Roman" w:hAnsi="Times New Roman" w:cs="Times New Roman"/>
          <w:sz w:val="24"/>
          <w:szCs w:val="24"/>
        </w:rPr>
        <w:t>t available from the state agency administering the examination. We are unable to collect data from XX graduates.</w:t>
      </w:r>
    </w:p>
    <w:p w14:paraId="0368282E" w14:textId="77777777" w:rsidR="004249DF" w:rsidRDefault="004249DF" w:rsidP="00902E20">
      <w:pPr>
        <w:spacing w:after="0" w:line="240" w:lineRule="auto"/>
        <w:rPr>
          <w:rFonts w:ascii="Times New Roman" w:hAnsi="Times New Roman" w:cs="Times New Roman"/>
          <w:b/>
          <w:bCs/>
          <w:sz w:val="24"/>
          <w:szCs w:val="24"/>
        </w:rPr>
      </w:pPr>
    </w:p>
    <w:p w14:paraId="43C1B0BD" w14:textId="77777777" w:rsidR="004249DF" w:rsidRPr="00A9108A" w:rsidRDefault="004249DF" w:rsidP="004249DF">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5964FBB9" w14:textId="7BA9A4ED" w:rsidR="0039470A" w:rsidRPr="00DA2BCB" w:rsidRDefault="004249DF" w:rsidP="00DA2BCB">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629942EF" w14:textId="067C4CA4" w:rsidR="0039470A" w:rsidRDefault="0039470A" w:rsidP="00230B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Salary and Wage Information (includes data for the two calendar years prior to reporting)</w:t>
      </w:r>
    </w:p>
    <w:p w14:paraId="1D50FF3C" w14:textId="56945E12" w:rsidR="0039470A" w:rsidRDefault="0039470A" w:rsidP="00230B73">
      <w:pPr>
        <w:spacing w:after="0" w:line="240" w:lineRule="auto"/>
        <w:jc w:val="center"/>
        <w:rPr>
          <w:rFonts w:ascii="Times New Roman" w:hAnsi="Times New Roman" w:cs="Times New Roman"/>
          <w:b/>
          <w:bCs/>
          <w:sz w:val="24"/>
          <w:szCs w:val="24"/>
        </w:rPr>
      </w:pPr>
    </w:p>
    <w:p w14:paraId="0DA3FB1C" w14:textId="432518A9" w:rsidR="0039470A" w:rsidRDefault="0039470A" w:rsidP="00230B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Annual salary and wages reported for graduates employed in the field.</w:t>
      </w:r>
    </w:p>
    <w:tbl>
      <w:tblPr>
        <w:tblStyle w:val="TableGrid"/>
        <w:tblW w:w="10170" w:type="dxa"/>
        <w:tblInd w:w="-365" w:type="dxa"/>
        <w:tblLook w:val="04A0" w:firstRow="1" w:lastRow="0" w:firstColumn="1" w:lastColumn="0" w:noHBand="0" w:noVBand="1"/>
      </w:tblPr>
      <w:tblGrid>
        <w:gridCol w:w="1509"/>
        <w:gridCol w:w="1483"/>
        <w:gridCol w:w="1296"/>
        <w:gridCol w:w="996"/>
        <w:gridCol w:w="996"/>
        <w:gridCol w:w="996"/>
        <w:gridCol w:w="996"/>
        <w:gridCol w:w="1898"/>
      </w:tblGrid>
      <w:tr w:rsidR="004843B8" w14:paraId="0C28DD9D" w14:textId="77777777" w:rsidTr="004843B8">
        <w:tc>
          <w:tcPr>
            <w:tcW w:w="1509" w:type="dxa"/>
          </w:tcPr>
          <w:p w14:paraId="517FF660" w14:textId="616FBD3D"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Calendar Year</w:t>
            </w:r>
          </w:p>
        </w:tc>
        <w:tc>
          <w:tcPr>
            <w:tcW w:w="1483" w:type="dxa"/>
          </w:tcPr>
          <w:p w14:paraId="351BA3E5" w14:textId="5F22FD85"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Graduates available for employment</w:t>
            </w:r>
          </w:p>
        </w:tc>
        <w:tc>
          <w:tcPr>
            <w:tcW w:w="1296" w:type="dxa"/>
          </w:tcPr>
          <w:p w14:paraId="006B5047" w14:textId="781BFE0B"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Graduates employed in the field</w:t>
            </w:r>
          </w:p>
        </w:tc>
        <w:tc>
          <w:tcPr>
            <w:tcW w:w="996" w:type="dxa"/>
          </w:tcPr>
          <w:p w14:paraId="2FF35D3B" w14:textId="4412AC80"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$20,001</w:t>
            </w:r>
            <w:r w:rsidR="004843B8">
              <w:rPr>
                <w:rFonts w:ascii="Times New Roman" w:hAnsi="Times New Roman" w:cs="Times New Roman"/>
                <w:b/>
                <w:bCs/>
                <w:sz w:val="24"/>
                <w:szCs w:val="24"/>
              </w:rPr>
              <w:t xml:space="preserve"> - </w:t>
            </w:r>
            <w:r>
              <w:rPr>
                <w:rFonts w:ascii="Times New Roman" w:hAnsi="Times New Roman" w:cs="Times New Roman"/>
                <w:b/>
                <w:bCs/>
                <w:sz w:val="24"/>
                <w:szCs w:val="24"/>
              </w:rPr>
              <w:t>$25,000</w:t>
            </w:r>
          </w:p>
        </w:tc>
        <w:tc>
          <w:tcPr>
            <w:tcW w:w="996" w:type="dxa"/>
          </w:tcPr>
          <w:p w14:paraId="264C6512" w14:textId="0F73EB55"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$35,</w:t>
            </w:r>
            <w:r w:rsidR="004843B8">
              <w:rPr>
                <w:rFonts w:ascii="Times New Roman" w:hAnsi="Times New Roman" w:cs="Times New Roman"/>
                <w:b/>
                <w:bCs/>
                <w:sz w:val="24"/>
                <w:szCs w:val="24"/>
              </w:rPr>
              <w:t>001 - $40,000</w:t>
            </w:r>
          </w:p>
        </w:tc>
        <w:tc>
          <w:tcPr>
            <w:tcW w:w="996" w:type="dxa"/>
          </w:tcPr>
          <w:p w14:paraId="5BCE3133" w14:textId="357E24DE" w:rsidR="0039470A" w:rsidRDefault="004843B8" w:rsidP="00230B73">
            <w:pPr>
              <w:jc w:val="center"/>
              <w:rPr>
                <w:rFonts w:ascii="Times New Roman" w:hAnsi="Times New Roman" w:cs="Times New Roman"/>
                <w:b/>
                <w:bCs/>
                <w:sz w:val="24"/>
                <w:szCs w:val="24"/>
              </w:rPr>
            </w:pPr>
            <w:r>
              <w:rPr>
                <w:rFonts w:ascii="Times New Roman" w:hAnsi="Times New Roman" w:cs="Times New Roman"/>
                <w:b/>
                <w:bCs/>
                <w:sz w:val="24"/>
                <w:szCs w:val="24"/>
              </w:rPr>
              <w:t>$40,001 - $45,000</w:t>
            </w:r>
          </w:p>
        </w:tc>
        <w:tc>
          <w:tcPr>
            <w:tcW w:w="996" w:type="dxa"/>
          </w:tcPr>
          <w:p w14:paraId="104268EE" w14:textId="1114B075" w:rsidR="0039470A" w:rsidRDefault="004843B8" w:rsidP="00230B73">
            <w:pPr>
              <w:jc w:val="center"/>
              <w:rPr>
                <w:rFonts w:ascii="Times New Roman" w:hAnsi="Times New Roman" w:cs="Times New Roman"/>
                <w:b/>
                <w:bCs/>
                <w:sz w:val="24"/>
                <w:szCs w:val="24"/>
              </w:rPr>
            </w:pPr>
            <w:r>
              <w:rPr>
                <w:rFonts w:ascii="Times New Roman" w:hAnsi="Times New Roman" w:cs="Times New Roman"/>
                <w:b/>
                <w:bCs/>
                <w:sz w:val="24"/>
                <w:szCs w:val="24"/>
              </w:rPr>
              <w:t>$45,001 - $50,000</w:t>
            </w:r>
          </w:p>
        </w:tc>
        <w:tc>
          <w:tcPr>
            <w:tcW w:w="1898" w:type="dxa"/>
          </w:tcPr>
          <w:p w14:paraId="5EC023C3" w14:textId="2911853B" w:rsidR="0039470A" w:rsidRDefault="004843B8" w:rsidP="00230B73">
            <w:pPr>
              <w:jc w:val="center"/>
              <w:rPr>
                <w:rFonts w:ascii="Times New Roman" w:hAnsi="Times New Roman" w:cs="Times New Roman"/>
                <w:b/>
                <w:bCs/>
                <w:sz w:val="24"/>
                <w:szCs w:val="24"/>
              </w:rPr>
            </w:pPr>
            <w:r>
              <w:rPr>
                <w:rFonts w:ascii="Times New Roman" w:hAnsi="Times New Roman" w:cs="Times New Roman"/>
                <w:b/>
                <w:bCs/>
                <w:sz w:val="24"/>
                <w:szCs w:val="24"/>
              </w:rPr>
              <w:t>No salary information reported</w:t>
            </w:r>
          </w:p>
        </w:tc>
      </w:tr>
      <w:tr w:rsidR="004843B8" w14:paraId="53F11AE8" w14:textId="77777777" w:rsidTr="004843B8">
        <w:tc>
          <w:tcPr>
            <w:tcW w:w="1509" w:type="dxa"/>
          </w:tcPr>
          <w:p w14:paraId="16CA877C" w14:textId="0F765F2C"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4</w:t>
            </w:r>
          </w:p>
        </w:tc>
        <w:tc>
          <w:tcPr>
            <w:tcW w:w="1483" w:type="dxa"/>
          </w:tcPr>
          <w:p w14:paraId="72BC6368" w14:textId="19D91FBC" w:rsidR="0039470A" w:rsidRDefault="000664AC" w:rsidP="00230B73">
            <w:pPr>
              <w:jc w:val="center"/>
              <w:rPr>
                <w:rFonts w:ascii="Times New Roman" w:hAnsi="Times New Roman" w:cs="Times New Roman"/>
                <w:b/>
                <w:bCs/>
                <w:sz w:val="24"/>
                <w:szCs w:val="24"/>
              </w:rPr>
            </w:pPr>
            <w:r>
              <w:rPr>
                <w:rFonts w:ascii="Times New Roman" w:hAnsi="Times New Roman" w:cs="Times New Roman"/>
                <w:b/>
                <w:bCs/>
                <w:sz w:val="24"/>
                <w:szCs w:val="24"/>
              </w:rPr>
              <w:t>1</w:t>
            </w:r>
            <w:r w:rsidR="00525938">
              <w:rPr>
                <w:rFonts w:ascii="Times New Roman" w:hAnsi="Times New Roman" w:cs="Times New Roman"/>
                <w:b/>
                <w:bCs/>
                <w:sz w:val="24"/>
                <w:szCs w:val="24"/>
              </w:rPr>
              <w:t>5</w:t>
            </w:r>
          </w:p>
        </w:tc>
        <w:tc>
          <w:tcPr>
            <w:tcW w:w="1296" w:type="dxa"/>
          </w:tcPr>
          <w:p w14:paraId="403E71EF" w14:textId="44570222" w:rsidR="0039470A" w:rsidRDefault="00525938" w:rsidP="00230B73">
            <w:pPr>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996" w:type="dxa"/>
          </w:tcPr>
          <w:p w14:paraId="36A5C00E" w14:textId="0EEEF1FB" w:rsidR="0039470A" w:rsidRDefault="006548C7"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0FC5B7F3" w14:textId="7FC5E9DF" w:rsidR="0039470A" w:rsidRDefault="006548C7"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2F2E971B" w14:textId="66AA0FFD" w:rsidR="0039470A" w:rsidRDefault="006548C7"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2967B8A2" w14:textId="028A4E6A" w:rsidR="0039470A" w:rsidRDefault="006548C7" w:rsidP="00230B73">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898" w:type="dxa"/>
          </w:tcPr>
          <w:p w14:paraId="0B22DFD1" w14:textId="7E359B20" w:rsidR="0039470A" w:rsidRDefault="00525938" w:rsidP="00230B73">
            <w:pPr>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4843B8" w14:paraId="214A4BDC" w14:textId="77777777" w:rsidTr="004843B8">
        <w:tc>
          <w:tcPr>
            <w:tcW w:w="1509" w:type="dxa"/>
          </w:tcPr>
          <w:p w14:paraId="3289BCFE" w14:textId="3692DF56" w:rsidR="0039470A" w:rsidRDefault="0039470A" w:rsidP="00230B73">
            <w:pPr>
              <w:jc w:val="center"/>
              <w:rPr>
                <w:rFonts w:ascii="Times New Roman" w:hAnsi="Times New Roman" w:cs="Times New Roman"/>
                <w:b/>
                <w:bCs/>
                <w:sz w:val="24"/>
                <w:szCs w:val="24"/>
              </w:rPr>
            </w:pPr>
            <w:r>
              <w:rPr>
                <w:rFonts w:ascii="Times New Roman" w:hAnsi="Times New Roman" w:cs="Times New Roman"/>
                <w:b/>
                <w:bCs/>
                <w:sz w:val="24"/>
                <w:szCs w:val="24"/>
              </w:rPr>
              <w:t>202</w:t>
            </w:r>
            <w:r w:rsidR="005B2057">
              <w:rPr>
                <w:rFonts w:ascii="Times New Roman" w:hAnsi="Times New Roman" w:cs="Times New Roman"/>
                <w:b/>
                <w:bCs/>
                <w:sz w:val="24"/>
                <w:szCs w:val="24"/>
              </w:rPr>
              <w:t>5</w:t>
            </w:r>
          </w:p>
        </w:tc>
        <w:tc>
          <w:tcPr>
            <w:tcW w:w="1483" w:type="dxa"/>
          </w:tcPr>
          <w:p w14:paraId="69242B52" w14:textId="676F7676" w:rsidR="0039470A" w:rsidRDefault="000664AC" w:rsidP="00230B73">
            <w:pPr>
              <w:jc w:val="center"/>
              <w:rPr>
                <w:rFonts w:ascii="Times New Roman" w:hAnsi="Times New Roman" w:cs="Times New Roman"/>
                <w:b/>
                <w:bCs/>
                <w:sz w:val="24"/>
                <w:szCs w:val="24"/>
              </w:rPr>
            </w:pPr>
            <w:r>
              <w:rPr>
                <w:rFonts w:ascii="Times New Roman" w:hAnsi="Times New Roman" w:cs="Times New Roman"/>
                <w:b/>
                <w:bCs/>
                <w:sz w:val="24"/>
                <w:szCs w:val="24"/>
              </w:rPr>
              <w:t>15</w:t>
            </w:r>
          </w:p>
        </w:tc>
        <w:tc>
          <w:tcPr>
            <w:tcW w:w="1296" w:type="dxa"/>
          </w:tcPr>
          <w:p w14:paraId="2B9EDAD5" w14:textId="3F7098C1" w:rsidR="0039470A" w:rsidRDefault="00DB1015" w:rsidP="00230B73">
            <w:pPr>
              <w:jc w:val="center"/>
              <w:rPr>
                <w:rFonts w:ascii="Times New Roman" w:hAnsi="Times New Roman" w:cs="Times New Roman"/>
                <w:b/>
                <w:bCs/>
                <w:sz w:val="24"/>
                <w:szCs w:val="24"/>
              </w:rPr>
            </w:pPr>
            <w:r>
              <w:rPr>
                <w:rFonts w:ascii="Times New Roman" w:hAnsi="Times New Roman" w:cs="Times New Roman"/>
                <w:b/>
                <w:bCs/>
                <w:sz w:val="24"/>
                <w:szCs w:val="24"/>
              </w:rPr>
              <w:t>7</w:t>
            </w:r>
          </w:p>
        </w:tc>
        <w:tc>
          <w:tcPr>
            <w:tcW w:w="996" w:type="dxa"/>
          </w:tcPr>
          <w:p w14:paraId="083DE264" w14:textId="657F475E" w:rsidR="0039470A" w:rsidRDefault="005B2F89"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4922D4F8" w14:textId="5EE1BBE3" w:rsidR="0039470A" w:rsidRDefault="005B2F89"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5851023D" w14:textId="14F1CC08" w:rsidR="0039470A" w:rsidRDefault="005B2F89" w:rsidP="00230B73">
            <w:pPr>
              <w:jc w:val="center"/>
              <w:rPr>
                <w:rFonts w:ascii="Times New Roman" w:hAnsi="Times New Roman" w:cs="Times New Roman"/>
                <w:b/>
                <w:bCs/>
                <w:sz w:val="24"/>
                <w:szCs w:val="24"/>
              </w:rPr>
            </w:pPr>
            <w:r>
              <w:rPr>
                <w:rFonts w:ascii="Times New Roman" w:hAnsi="Times New Roman" w:cs="Times New Roman"/>
                <w:b/>
                <w:bCs/>
                <w:sz w:val="24"/>
                <w:szCs w:val="24"/>
              </w:rPr>
              <w:t>0</w:t>
            </w:r>
          </w:p>
        </w:tc>
        <w:tc>
          <w:tcPr>
            <w:tcW w:w="996" w:type="dxa"/>
          </w:tcPr>
          <w:p w14:paraId="36CFB753" w14:textId="1B2D1D35" w:rsidR="0039470A" w:rsidRDefault="005B2F89" w:rsidP="00230B73">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898" w:type="dxa"/>
          </w:tcPr>
          <w:p w14:paraId="59B8CAD6" w14:textId="052140F8" w:rsidR="0039470A" w:rsidRDefault="00DB1015" w:rsidP="00230B73">
            <w:pPr>
              <w:jc w:val="center"/>
              <w:rPr>
                <w:rFonts w:ascii="Times New Roman" w:hAnsi="Times New Roman" w:cs="Times New Roman"/>
                <w:b/>
                <w:bCs/>
                <w:sz w:val="24"/>
                <w:szCs w:val="24"/>
              </w:rPr>
            </w:pPr>
            <w:r>
              <w:rPr>
                <w:rFonts w:ascii="Times New Roman" w:hAnsi="Times New Roman" w:cs="Times New Roman"/>
                <w:b/>
                <w:bCs/>
                <w:sz w:val="24"/>
                <w:szCs w:val="24"/>
              </w:rPr>
              <w:t>6</w:t>
            </w:r>
          </w:p>
        </w:tc>
      </w:tr>
    </w:tbl>
    <w:p w14:paraId="24159082" w14:textId="6BAAEC8B" w:rsidR="0039470A" w:rsidRDefault="005D6315" w:rsidP="00230B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 list of sources used to substantiate salary disclosures is available from the school by the administrator. </w:t>
      </w:r>
    </w:p>
    <w:p w14:paraId="1172D60C" w14:textId="77777777" w:rsidR="005D6315" w:rsidRDefault="005D6315" w:rsidP="00230B73">
      <w:pPr>
        <w:spacing w:after="0" w:line="240" w:lineRule="auto"/>
        <w:jc w:val="center"/>
        <w:rPr>
          <w:rFonts w:ascii="Times New Roman" w:hAnsi="Times New Roman" w:cs="Times New Roman"/>
          <w:sz w:val="24"/>
          <w:szCs w:val="24"/>
        </w:rPr>
      </w:pPr>
    </w:p>
    <w:p w14:paraId="299440A0" w14:textId="77777777" w:rsidR="005D6315" w:rsidRPr="00A9108A" w:rsidRDefault="005D6315" w:rsidP="005D6315">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37800E7F" w14:textId="77777777" w:rsidR="005D6315" w:rsidRPr="00A9108A" w:rsidRDefault="005D6315" w:rsidP="005D6315">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3EDFC4F8" w14:textId="77777777" w:rsidR="005D6315" w:rsidRDefault="005D6315" w:rsidP="00230B73">
      <w:pPr>
        <w:spacing w:after="0" w:line="240" w:lineRule="auto"/>
        <w:jc w:val="center"/>
        <w:rPr>
          <w:rFonts w:ascii="Times New Roman" w:hAnsi="Times New Roman" w:cs="Times New Roman"/>
          <w:sz w:val="24"/>
          <w:szCs w:val="24"/>
        </w:rPr>
      </w:pPr>
    </w:p>
    <w:p w14:paraId="2A1223FA" w14:textId="77777777" w:rsidR="00941870" w:rsidRDefault="00941870" w:rsidP="00941870">
      <w:pPr>
        <w:spacing w:after="0" w:line="240" w:lineRule="auto"/>
        <w:rPr>
          <w:rFonts w:ascii="Times New Roman" w:hAnsi="Times New Roman" w:cs="Times New Roman"/>
          <w:sz w:val="24"/>
          <w:szCs w:val="24"/>
        </w:rPr>
      </w:pPr>
    </w:p>
    <w:p w14:paraId="5D7A37AC" w14:textId="73022161" w:rsidR="00941870" w:rsidRPr="00941870" w:rsidRDefault="00941870" w:rsidP="00941870">
      <w:pPr>
        <w:spacing w:after="0" w:line="240" w:lineRule="auto"/>
        <w:jc w:val="center"/>
        <w:rPr>
          <w:rFonts w:ascii="Times New Roman" w:hAnsi="Times New Roman" w:cs="Times New Roman"/>
          <w:b/>
          <w:bCs/>
          <w:sz w:val="24"/>
          <w:szCs w:val="24"/>
        </w:rPr>
      </w:pPr>
      <w:r w:rsidRPr="00941870">
        <w:rPr>
          <w:rFonts w:ascii="Times New Roman" w:hAnsi="Times New Roman" w:cs="Times New Roman"/>
          <w:b/>
          <w:bCs/>
          <w:sz w:val="24"/>
          <w:szCs w:val="24"/>
        </w:rPr>
        <w:t>Cost of Educational Program</w:t>
      </w:r>
    </w:p>
    <w:p w14:paraId="34B6ACDC" w14:textId="53496FEA" w:rsidR="00941870" w:rsidRP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Total charges for the program for students completing on time in 20</w:t>
      </w:r>
      <w:r w:rsidR="005B2057">
        <w:rPr>
          <w:rFonts w:ascii="Times New Roman" w:hAnsi="Times New Roman" w:cs="Times New Roman"/>
          <w:sz w:val="24"/>
          <w:szCs w:val="24"/>
        </w:rPr>
        <w:t>24</w:t>
      </w:r>
      <w:r w:rsidRPr="00941870">
        <w:rPr>
          <w:rFonts w:ascii="Times New Roman" w:hAnsi="Times New Roman" w:cs="Times New Roman"/>
          <w:sz w:val="24"/>
          <w:szCs w:val="24"/>
        </w:rPr>
        <w:t>: $</w:t>
      </w:r>
      <w:r w:rsidR="005B2F89">
        <w:rPr>
          <w:rFonts w:ascii="Times New Roman" w:hAnsi="Times New Roman" w:cs="Times New Roman"/>
          <w:sz w:val="24"/>
          <w:szCs w:val="24"/>
        </w:rPr>
        <w:t>5</w:t>
      </w:r>
      <w:r w:rsidRPr="00941870">
        <w:rPr>
          <w:rFonts w:ascii="Times New Roman" w:hAnsi="Times New Roman" w:cs="Times New Roman"/>
          <w:sz w:val="24"/>
          <w:szCs w:val="24"/>
        </w:rPr>
        <w:t>,</w:t>
      </w:r>
      <w:r w:rsidR="005B2F89">
        <w:rPr>
          <w:rFonts w:ascii="Times New Roman" w:hAnsi="Times New Roman" w:cs="Times New Roman"/>
          <w:sz w:val="24"/>
          <w:szCs w:val="24"/>
        </w:rPr>
        <w:t>000</w:t>
      </w:r>
      <w:r w:rsidRPr="00941870">
        <w:rPr>
          <w:rFonts w:ascii="Times New Roman" w:hAnsi="Times New Roman" w:cs="Times New Roman"/>
          <w:sz w:val="24"/>
          <w:szCs w:val="24"/>
        </w:rPr>
        <w:t xml:space="preserve"> </w:t>
      </w:r>
    </w:p>
    <w:p w14:paraId="5F12328F" w14:textId="77777777" w:rsid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 xml:space="preserve">Total charges may be higher for students that do not complete on time. </w:t>
      </w:r>
    </w:p>
    <w:p w14:paraId="0D852DAD" w14:textId="77777777" w:rsidR="006F10EF" w:rsidRPr="00941870" w:rsidRDefault="006F10EF" w:rsidP="00941870">
      <w:pPr>
        <w:spacing w:after="0" w:line="240" w:lineRule="auto"/>
        <w:rPr>
          <w:rFonts w:ascii="Times New Roman" w:hAnsi="Times New Roman" w:cs="Times New Roman"/>
          <w:sz w:val="24"/>
          <w:szCs w:val="24"/>
        </w:rPr>
      </w:pPr>
    </w:p>
    <w:p w14:paraId="582A9275" w14:textId="381BC6A2" w:rsidR="00941870" w:rsidRP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Total charges for the program for students completing on time in 20</w:t>
      </w:r>
      <w:r w:rsidR="005B2057">
        <w:rPr>
          <w:rFonts w:ascii="Times New Roman" w:hAnsi="Times New Roman" w:cs="Times New Roman"/>
          <w:sz w:val="24"/>
          <w:szCs w:val="24"/>
        </w:rPr>
        <w:t>25</w:t>
      </w:r>
      <w:r w:rsidRPr="00941870">
        <w:rPr>
          <w:rFonts w:ascii="Times New Roman" w:hAnsi="Times New Roman" w:cs="Times New Roman"/>
          <w:sz w:val="24"/>
          <w:szCs w:val="24"/>
        </w:rPr>
        <w:t>: $</w:t>
      </w:r>
      <w:r w:rsidR="005B2F89">
        <w:rPr>
          <w:rFonts w:ascii="Times New Roman" w:hAnsi="Times New Roman" w:cs="Times New Roman"/>
          <w:sz w:val="24"/>
          <w:szCs w:val="24"/>
        </w:rPr>
        <w:t>5</w:t>
      </w:r>
      <w:r w:rsidRPr="00941870">
        <w:rPr>
          <w:rFonts w:ascii="Times New Roman" w:hAnsi="Times New Roman" w:cs="Times New Roman"/>
          <w:sz w:val="24"/>
          <w:szCs w:val="24"/>
        </w:rPr>
        <w:t>,</w:t>
      </w:r>
      <w:r w:rsidR="005B2F89">
        <w:rPr>
          <w:rFonts w:ascii="Times New Roman" w:hAnsi="Times New Roman" w:cs="Times New Roman"/>
          <w:sz w:val="24"/>
          <w:szCs w:val="24"/>
        </w:rPr>
        <w:t>500</w:t>
      </w:r>
      <w:r w:rsidRPr="00941870">
        <w:rPr>
          <w:rFonts w:ascii="Times New Roman" w:hAnsi="Times New Roman" w:cs="Times New Roman"/>
          <w:sz w:val="24"/>
          <w:szCs w:val="24"/>
        </w:rPr>
        <w:t xml:space="preserve"> </w:t>
      </w:r>
    </w:p>
    <w:p w14:paraId="74416BAA" w14:textId="77777777" w:rsidR="00941870" w:rsidRDefault="00941870" w:rsidP="00941870">
      <w:pPr>
        <w:spacing w:after="0" w:line="240" w:lineRule="auto"/>
        <w:rPr>
          <w:rFonts w:ascii="Times New Roman" w:hAnsi="Times New Roman" w:cs="Times New Roman"/>
          <w:sz w:val="24"/>
          <w:szCs w:val="24"/>
        </w:rPr>
      </w:pPr>
      <w:r w:rsidRPr="00941870">
        <w:rPr>
          <w:rFonts w:ascii="Times New Roman" w:hAnsi="Times New Roman" w:cs="Times New Roman"/>
          <w:sz w:val="24"/>
          <w:szCs w:val="24"/>
        </w:rPr>
        <w:t xml:space="preserve">Total charges may be higher for students that do not complete on time. </w:t>
      </w:r>
    </w:p>
    <w:p w14:paraId="370C726E" w14:textId="77777777" w:rsidR="006F10EF" w:rsidRPr="00941870" w:rsidRDefault="006F10EF" w:rsidP="00941870">
      <w:pPr>
        <w:spacing w:after="0" w:line="240" w:lineRule="auto"/>
        <w:rPr>
          <w:rFonts w:ascii="Times New Roman" w:hAnsi="Times New Roman" w:cs="Times New Roman"/>
          <w:sz w:val="24"/>
          <w:szCs w:val="24"/>
        </w:rPr>
      </w:pPr>
    </w:p>
    <w:p w14:paraId="07D0AD5D" w14:textId="77777777" w:rsidR="006F10EF" w:rsidRPr="00A9108A" w:rsidRDefault="006F10EF" w:rsidP="006F10EF">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6B977211" w14:textId="77777777" w:rsidR="006F10EF" w:rsidRPr="00A9108A" w:rsidRDefault="006F10EF" w:rsidP="006F10EF">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78376B8E" w14:textId="767BD614" w:rsidR="00941870" w:rsidRDefault="00941870" w:rsidP="006F10EF">
      <w:pPr>
        <w:spacing w:after="0" w:line="240" w:lineRule="auto"/>
        <w:rPr>
          <w:rFonts w:ascii="Times New Roman" w:hAnsi="Times New Roman" w:cs="Times New Roman"/>
          <w:sz w:val="24"/>
          <w:szCs w:val="24"/>
        </w:rPr>
      </w:pPr>
    </w:p>
    <w:p w14:paraId="40AA4829" w14:textId="77777777" w:rsidR="006F10EF" w:rsidRDefault="006F10EF" w:rsidP="006F10EF">
      <w:pPr>
        <w:spacing w:after="0" w:line="240" w:lineRule="auto"/>
        <w:rPr>
          <w:rFonts w:ascii="Times New Roman" w:hAnsi="Times New Roman" w:cs="Times New Roman"/>
          <w:sz w:val="24"/>
          <w:szCs w:val="24"/>
        </w:rPr>
      </w:pPr>
    </w:p>
    <w:p w14:paraId="6CC099C1" w14:textId="087E1572" w:rsidR="003F6D91" w:rsidRPr="003F6D91" w:rsidRDefault="003F6D91" w:rsidP="003F6D91">
      <w:pPr>
        <w:spacing w:after="0" w:line="240" w:lineRule="auto"/>
        <w:jc w:val="center"/>
        <w:rPr>
          <w:rFonts w:ascii="Times New Roman" w:hAnsi="Times New Roman" w:cs="Times New Roman"/>
          <w:b/>
          <w:bCs/>
          <w:sz w:val="24"/>
          <w:szCs w:val="24"/>
        </w:rPr>
      </w:pPr>
      <w:r w:rsidRPr="003F6D91">
        <w:rPr>
          <w:rFonts w:ascii="Times New Roman" w:hAnsi="Times New Roman" w:cs="Times New Roman"/>
          <w:b/>
          <w:bCs/>
          <w:sz w:val="24"/>
          <w:szCs w:val="24"/>
        </w:rPr>
        <w:t>Federal Student Loan Debt</w:t>
      </w:r>
    </w:p>
    <w:p w14:paraId="2DFB55E5" w14:textId="77777777"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w:t>
      </w:r>
      <w:r w:rsidRPr="003F6D91">
        <w:rPr>
          <w:rFonts w:ascii="Times New Roman" w:hAnsi="Times New Roman" w:cs="Times New Roman"/>
          <w:sz w:val="24"/>
          <w:szCs w:val="24"/>
        </w:rPr>
        <w:t xml:space="preserve">tudents at </w:t>
      </w:r>
      <w:r>
        <w:rPr>
          <w:rFonts w:ascii="Times New Roman" w:hAnsi="Times New Roman" w:cs="Times New Roman"/>
          <w:sz w:val="24"/>
          <w:szCs w:val="24"/>
        </w:rPr>
        <w:t>AGT Trucking School</w:t>
      </w:r>
      <w:r w:rsidRPr="003F6D91">
        <w:rPr>
          <w:rFonts w:ascii="Times New Roman" w:hAnsi="Times New Roman" w:cs="Times New Roman"/>
          <w:sz w:val="24"/>
          <w:szCs w:val="24"/>
        </w:rPr>
        <w:t xml:space="preserve"> are not eligible for federal student loans. This institution does not meet the U.S. Department of Education criteria that would allow its students to participate in federal student aid programs. </w:t>
      </w:r>
    </w:p>
    <w:p w14:paraId="0C987861" w14:textId="77777777" w:rsidR="003F6D91" w:rsidRDefault="003F6D91" w:rsidP="003F6D91">
      <w:pPr>
        <w:spacing w:after="0" w:line="240" w:lineRule="auto"/>
        <w:rPr>
          <w:rFonts w:ascii="Times New Roman" w:hAnsi="Times New Roman" w:cs="Times New Roman"/>
          <w:sz w:val="24"/>
          <w:szCs w:val="24"/>
        </w:rPr>
      </w:pPr>
    </w:p>
    <w:p w14:paraId="07882B71" w14:textId="0375D47B" w:rsidR="003F6D91" w:rsidRP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AGT Trucking School </w:t>
      </w:r>
      <w:r w:rsidRPr="003F6D91">
        <w:rPr>
          <w:rFonts w:ascii="Times New Roman" w:hAnsi="Times New Roman" w:cs="Times New Roman"/>
          <w:sz w:val="24"/>
          <w:szCs w:val="24"/>
        </w:rPr>
        <w:t xml:space="preserve">is eligible, but chooses not to participate in federal student aid programs. Therefore, students who attend this institution do not have federal student loans. </w:t>
      </w:r>
    </w:p>
    <w:p w14:paraId="73EBF648" w14:textId="77777777" w:rsidR="003F6D91" w:rsidRDefault="003F6D91" w:rsidP="003F6D91">
      <w:pPr>
        <w:spacing w:after="0" w:line="240" w:lineRule="auto"/>
        <w:rPr>
          <w:rFonts w:ascii="Times New Roman" w:hAnsi="Times New Roman" w:cs="Times New Roman"/>
          <w:sz w:val="24"/>
          <w:szCs w:val="24"/>
        </w:rPr>
      </w:pPr>
    </w:p>
    <w:p w14:paraId="4807E198" w14:textId="77777777" w:rsidR="003F6D91" w:rsidRPr="00A9108A" w:rsidRDefault="003F6D91" w:rsidP="003F6D91">
      <w:pPr>
        <w:spacing w:after="0" w:line="240" w:lineRule="auto"/>
        <w:rPr>
          <w:rFonts w:ascii="Times New Roman" w:hAnsi="Times New Roman" w:cs="Times New Roman"/>
          <w:b/>
          <w:bCs/>
        </w:rPr>
      </w:pPr>
      <w:r w:rsidRPr="00A9108A">
        <w:rPr>
          <w:rFonts w:ascii="Times New Roman" w:hAnsi="Times New Roman" w:cs="Times New Roman"/>
          <w:b/>
          <w:bCs/>
        </w:rPr>
        <w:t>Student Initials: _______ Date: _________________</w:t>
      </w:r>
    </w:p>
    <w:p w14:paraId="71664D1F" w14:textId="77777777" w:rsidR="003F6D91" w:rsidRPr="00A9108A" w:rsidRDefault="003F6D91" w:rsidP="003F6D91">
      <w:pPr>
        <w:spacing w:after="0" w:line="240" w:lineRule="auto"/>
        <w:rPr>
          <w:rFonts w:ascii="Times New Roman" w:hAnsi="Times New Roman" w:cs="Times New Roman"/>
          <w:b/>
          <w:bCs/>
        </w:rPr>
      </w:pPr>
      <w:r w:rsidRPr="00A9108A">
        <w:rPr>
          <w:rFonts w:ascii="Times New Roman" w:hAnsi="Times New Roman" w:cs="Times New Roman"/>
          <w:b/>
          <w:bCs/>
        </w:rPr>
        <w:t>Initial only after you have had sufficient time to read and understand the information.</w:t>
      </w:r>
    </w:p>
    <w:p w14:paraId="703BFA8D" w14:textId="77777777" w:rsidR="003F6D91" w:rsidRPr="003F6D91" w:rsidRDefault="003F6D91" w:rsidP="003F6D91">
      <w:pPr>
        <w:spacing w:after="0" w:line="240" w:lineRule="auto"/>
        <w:rPr>
          <w:rFonts w:ascii="Times New Roman" w:hAnsi="Times New Roman" w:cs="Times New Roman"/>
          <w:sz w:val="24"/>
          <w:szCs w:val="24"/>
        </w:rPr>
      </w:pPr>
    </w:p>
    <w:p w14:paraId="615F761A" w14:textId="77777777" w:rsidR="00DA2BCB" w:rsidRDefault="00DA2BCB" w:rsidP="003F6D91">
      <w:pPr>
        <w:spacing w:after="0" w:line="240" w:lineRule="auto"/>
        <w:rPr>
          <w:rFonts w:ascii="Times New Roman" w:hAnsi="Times New Roman" w:cs="Times New Roman"/>
          <w:sz w:val="24"/>
          <w:szCs w:val="24"/>
        </w:rPr>
      </w:pPr>
    </w:p>
    <w:p w14:paraId="64C3E940" w14:textId="77777777" w:rsidR="00DA2BCB" w:rsidRDefault="00DA2BCB" w:rsidP="003F6D91">
      <w:pPr>
        <w:spacing w:after="0" w:line="240" w:lineRule="auto"/>
        <w:rPr>
          <w:rFonts w:ascii="Times New Roman" w:hAnsi="Times New Roman" w:cs="Times New Roman"/>
          <w:sz w:val="24"/>
          <w:szCs w:val="24"/>
        </w:rPr>
      </w:pPr>
    </w:p>
    <w:p w14:paraId="60FF0911" w14:textId="77777777" w:rsidR="00DA2BCB" w:rsidRDefault="00DA2BCB" w:rsidP="003F6D91">
      <w:pPr>
        <w:spacing w:after="0" w:line="240" w:lineRule="auto"/>
        <w:rPr>
          <w:rFonts w:ascii="Times New Roman" w:hAnsi="Times New Roman" w:cs="Times New Roman"/>
          <w:sz w:val="24"/>
          <w:szCs w:val="24"/>
        </w:rPr>
      </w:pPr>
    </w:p>
    <w:p w14:paraId="6325192E" w14:textId="77777777" w:rsidR="00DA2BCB" w:rsidRDefault="00DA2BCB" w:rsidP="003F6D91">
      <w:pPr>
        <w:spacing w:after="0" w:line="240" w:lineRule="auto"/>
        <w:rPr>
          <w:rFonts w:ascii="Times New Roman" w:hAnsi="Times New Roman" w:cs="Times New Roman"/>
          <w:sz w:val="24"/>
          <w:szCs w:val="24"/>
        </w:rPr>
      </w:pPr>
    </w:p>
    <w:p w14:paraId="475BBD3E" w14:textId="77777777" w:rsidR="00DA2BCB" w:rsidRDefault="00DA2BCB" w:rsidP="003F6D91">
      <w:pPr>
        <w:spacing w:after="0" w:line="240" w:lineRule="auto"/>
        <w:rPr>
          <w:rFonts w:ascii="Times New Roman" w:hAnsi="Times New Roman" w:cs="Times New Roman"/>
          <w:sz w:val="24"/>
          <w:szCs w:val="24"/>
        </w:rPr>
      </w:pPr>
    </w:p>
    <w:p w14:paraId="7DCC7473" w14:textId="77777777" w:rsidR="00DA2BCB" w:rsidRDefault="00DA2BCB" w:rsidP="003F6D91">
      <w:pPr>
        <w:spacing w:after="0" w:line="240" w:lineRule="auto"/>
        <w:rPr>
          <w:rFonts w:ascii="Times New Roman" w:hAnsi="Times New Roman" w:cs="Times New Roman"/>
          <w:sz w:val="24"/>
          <w:szCs w:val="24"/>
        </w:rPr>
      </w:pPr>
    </w:p>
    <w:p w14:paraId="6F72603C" w14:textId="2577BE4E" w:rsidR="003F6D91" w:rsidRDefault="003F6D91" w:rsidP="003F6D91">
      <w:pPr>
        <w:spacing w:after="0" w:line="240" w:lineRule="auto"/>
        <w:rPr>
          <w:rFonts w:ascii="Times New Roman" w:hAnsi="Times New Roman" w:cs="Times New Roman"/>
          <w:sz w:val="24"/>
          <w:szCs w:val="24"/>
        </w:rPr>
      </w:pPr>
      <w:r w:rsidRPr="003F6D91">
        <w:rPr>
          <w:rFonts w:ascii="Times New Roman" w:hAnsi="Times New Roman" w:cs="Times New Roman"/>
          <w:sz w:val="24"/>
          <w:szCs w:val="24"/>
        </w:rPr>
        <w:lastRenderedPageBreak/>
        <w:t>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w:t>
      </w:r>
    </w:p>
    <w:p w14:paraId="4720D20A" w14:textId="77777777" w:rsidR="003F6D91" w:rsidRDefault="003F6D91" w:rsidP="003F6D91">
      <w:pPr>
        <w:spacing w:after="0" w:line="240" w:lineRule="auto"/>
        <w:rPr>
          <w:rFonts w:ascii="Times New Roman" w:hAnsi="Times New Roman" w:cs="Times New Roman"/>
          <w:sz w:val="24"/>
          <w:szCs w:val="24"/>
        </w:rPr>
      </w:pPr>
    </w:p>
    <w:p w14:paraId="4CF95872" w14:textId="11E2DC0E" w:rsidR="003F6D91" w:rsidRDefault="003F6D91" w:rsidP="003F6D91">
      <w:pPr>
        <w:spacing w:after="0" w:line="240" w:lineRule="auto"/>
        <w:rPr>
          <w:rFonts w:ascii="Times New Roman" w:hAnsi="Times New Roman" w:cs="Times New Roman"/>
          <w:sz w:val="24"/>
          <w:szCs w:val="24"/>
        </w:rPr>
      </w:pPr>
      <w:r w:rsidRPr="003F6D91">
        <w:rPr>
          <w:rFonts w:ascii="Times New Roman" w:hAnsi="Times New Roman" w:cs="Times New Roman"/>
          <w:sz w:val="24"/>
          <w:szCs w:val="24"/>
        </w:rPr>
        <w:t>Any questions a student may have regarding this fact sheet that have not been satisfactorily answered by the institution may be directed to the Bureau for Private Postsecondary Education at 1747 N. Market Blvd, Suite 225, Sacramento, CA 95834, www.bppe.ca.gov, toll-free telephone number (888) 370-7589 or by fax (916) 263-1897.</w:t>
      </w:r>
    </w:p>
    <w:p w14:paraId="4FBC68C3" w14:textId="77777777" w:rsidR="003F6D91" w:rsidRDefault="003F6D91" w:rsidP="003F6D91">
      <w:pPr>
        <w:spacing w:after="0" w:line="240" w:lineRule="auto"/>
        <w:rPr>
          <w:rFonts w:ascii="Times New Roman" w:hAnsi="Times New Roman" w:cs="Times New Roman"/>
          <w:sz w:val="24"/>
          <w:szCs w:val="24"/>
        </w:rPr>
      </w:pPr>
    </w:p>
    <w:p w14:paraId="03EAF5B9" w14:textId="705C3792"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p>
    <w:p w14:paraId="762AB64F" w14:textId="5FB306D1"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Student Name – Print</w:t>
      </w:r>
    </w:p>
    <w:p w14:paraId="427C5096" w14:textId="77777777" w:rsidR="003F6D91" w:rsidRDefault="003F6D91" w:rsidP="003F6D91">
      <w:pPr>
        <w:spacing w:after="0" w:line="240" w:lineRule="auto"/>
        <w:rPr>
          <w:rFonts w:ascii="Times New Roman" w:hAnsi="Times New Roman" w:cs="Times New Roman"/>
          <w:sz w:val="24"/>
          <w:szCs w:val="24"/>
        </w:rPr>
      </w:pPr>
    </w:p>
    <w:p w14:paraId="54A64291" w14:textId="77777777" w:rsidR="003F6D91" w:rsidRDefault="003F6D91" w:rsidP="003F6D91">
      <w:pPr>
        <w:spacing w:after="0" w:line="240" w:lineRule="auto"/>
        <w:rPr>
          <w:rFonts w:ascii="Times New Roman" w:hAnsi="Times New Roman" w:cs="Times New Roman"/>
          <w:sz w:val="24"/>
          <w:szCs w:val="24"/>
        </w:rPr>
      </w:pPr>
    </w:p>
    <w:p w14:paraId="0FBD83A8" w14:textId="70961296"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w:t>
      </w:r>
    </w:p>
    <w:p w14:paraId="299A5CFB" w14:textId="22D48C6A"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Student 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6F8B2D31" w14:textId="77777777" w:rsidR="003F6D91" w:rsidRDefault="003F6D91" w:rsidP="003F6D91">
      <w:pPr>
        <w:spacing w:after="0" w:line="240" w:lineRule="auto"/>
        <w:rPr>
          <w:rFonts w:ascii="Times New Roman" w:hAnsi="Times New Roman" w:cs="Times New Roman"/>
          <w:sz w:val="24"/>
          <w:szCs w:val="24"/>
        </w:rPr>
      </w:pPr>
    </w:p>
    <w:p w14:paraId="5DAFC8BB" w14:textId="77777777" w:rsidR="003F6D91" w:rsidRDefault="003F6D91" w:rsidP="003F6D91">
      <w:pPr>
        <w:spacing w:after="0" w:line="240" w:lineRule="auto"/>
        <w:rPr>
          <w:rFonts w:ascii="Times New Roman" w:hAnsi="Times New Roman" w:cs="Times New Roman"/>
          <w:sz w:val="24"/>
          <w:szCs w:val="24"/>
        </w:rPr>
      </w:pPr>
    </w:p>
    <w:p w14:paraId="18CF1CD6" w14:textId="2C4B2482"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w:t>
      </w:r>
    </w:p>
    <w:p w14:paraId="4DEF118F" w14:textId="5CA0DE03" w:rsidR="003F6D91" w:rsidRDefault="003F6D91" w:rsidP="003F6D91">
      <w:pPr>
        <w:spacing w:after="0" w:line="240" w:lineRule="auto"/>
        <w:rPr>
          <w:rFonts w:ascii="Times New Roman" w:hAnsi="Times New Roman" w:cs="Times New Roman"/>
          <w:sz w:val="24"/>
          <w:szCs w:val="24"/>
        </w:rPr>
      </w:pPr>
      <w:r>
        <w:rPr>
          <w:rFonts w:ascii="Times New Roman" w:hAnsi="Times New Roman" w:cs="Times New Roman"/>
          <w:sz w:val="24"/>
          <w:szCs w:val="24"/>
        </w:rPr>
        <w:t>School Official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39F32952" w14:textId="77777777" w:rsidR="008D0DC4" w:rsidRDefault="008D0DC4" w:rsidP="003F6D91">
      <w:pPr>
        <w:spacing w:after="0" w:line="240" w:lineRule="auto"/>
        <w:rPr>
          <w:rFonts w:ascii="Times New Roman" w:hAnsi="Times New Roman" w:cs="Times New Roman"/>
          <w:sz w:val="24"/>
          <w:szCs w:val="24"/>
        </w:rPr>
      </w:pPr>
    </w:p>
    <w:p w14:paraId="4B0A95C3" w14:textId="77777777" w:rsidR="008D0DC4" w:rsidRDefault="008D0DC4" w:rsidP="003F6D91">
      <w:pPr>
        <w:spacing w:after="0" w:line="240" w:lineRule="auto"/>
        <w:rPr>
          <w:rFonts w:ascii="Times New Roman" w:hAnsi="Times New Roman" w:cs="Times New Roman"/>
          <w:sz w:val="24"/>
          <w:szCs w:val="24"/>
        </w:rPr>
      </w:pPr>
    </w:p>
    <w:p w14:paraId="2059D5A4" w14:textId="77777777" w:rsidR="008D0DC4" w:rsidRDefault="008D0DC4" w:rsidP="003F6D91">
      <w:pPr>
        <w:spacing w:after="0" w:line="240" w:lineRule="auto"/>
        <w:rPr>
          <w:rFonts w:ascii="Times New Roman" w:hAnsi="Times New Roman" w:cs="Times New Roman"/>
          <w:sz w:val="24"/>
          <w:szCs w:val="24"/>
        </w:rPr>
      </w:pPr>
    </w:p>
    <w:p w14:paraId="26E3D09E" w14:textId="77777777" w:rsidR="008D0DC4" w:rsidRDefault="008D0DC4" w:rsidP="003F6D91">
      <w:pPr>
        <w:spacing w:after="0" w:line="240" w:lineRule="auto"/>
        <w:rPr>
          <w:rFonts w:ascii="Times New Roman" w:hAnsi="Times New Roman" w:cs="Times New Roman"/>
          <w:sz w:val="24"/>
          <w:szCs w:val="24"/>
        </w:rPr>
      </w:pPr>
    </w:p>
    <w:p w14:paraId="32B0EDA9" w14:textId="77777777" w:rsidR="00DA2BCB" w:rsidRDefault="00DA2BCB" w:rsidP="00282A15">
      <w:pPr>
        <w:spacing w:after="0" w:line="240" w:lineRule="auto"/>
        <w:rPr>
          <w:rFonts w:ascii="Times New Roman" w:hAnsi="Times New Roman" w:cs="Times New Roman"/>
          <w:sz w:val="24"/>
          <w:szCs w:val="24"/>
        </w:rPr>
      </w:pPr>
    </w:p>
    <w:p w14:paraId="6200D7E8" w14:textId="77777777" w:rsidR="00DA2BCB" w:rsidRDefault="00DA2BCB" w:rsidP="00282A15">
      <w:pPr>
        <w:spacing w:after="0" w:line="240" w:lineRule="auto"/>
        <w:rPr>
          <w:rFonts w:ascii="Times New Roman" w:hAnsi="Times New Roman" w:cs="Times New Roman"/>
          <w:sz w:val="24"/>
          <w:szCs w:val="24"/>
        </w:rPr>
      </w:pPr>
    </w:p>
    <w:p w14:paraId="0954F37F" w14:textId="77777777" w:rsidR="00DA2BCB" w:rsidRDefault="00DA2BCB" w:rsidP="00282A15">
      <w:pPr>
        <w:spacing w:after="0" w:line="240" w:lineRule="auto"/>
        <w:rPr>
          <w:rFonts w:ascii="Times New Roman" w:hAnsi="Times New Roman" w:cs="Times New Roman"/>
          <w:sz w:val="24"/>
          <w:szCs w:val="24"/>
        </w:rPr>
      </w:pPr>
    </w:p>
    <w:p w14:paraId="01B84788" w14:textId="77777777" w:rsidR="00DA2BCB" w:rsidRDefault="00DA2BCB" w:rsidP="00282A15">
      <w:pPr>
        <w:spacing w:after="0" w:line="240" w:lineRule="auto"/>
        <w:rPr>
          <w:rFonts w:ascii="Times New Roman" w:hAnsi="Times New Roman" w:cs="Times New Roman"/>
          <w:sz w:val="24"/>
          <w:szCs w:val="24"/>
        </w:rPr>
      </w:pPr>
    </w:p>
    <w:p w14:paraId="3FE68006" w14:textId="77777777" w:rsidR="00DA2BCB" w:rsidRDefault="00DA2BCB" w:rsidP="00282A15">
      <w:pPr>
        <w:spacing w:after="0" w:line="240" w:lineRule="auto"/>
        <w:rPr>
          <w:rFonts w:ascii="Times New Roman" w:hAnsi="Times New Roman" w:cs="Times New Roman"/>
          <w:sz w:val="24"/>
          <w:szCs w:val="24"/>
        </w:rPr>
      </w:pPr>
    </w:p>
    <w:p w14:paraId="521810B6" w14:textId="77777777" w:rsidR="00DA2BCB" w:rsidRDefault="00DA2BCB" w:rsidP="00282A15">
      <w:pPr>
        <w:spacing w:after="0" w:line="240" w:lineRule="auto"/>
        <w:rPr>
          <w:rFonts w:ascii="Times New Roman" w:hAnsi="Times New Roman" w:cs="Times New Roman"/>
          <w:sz w:val="24"/>
          <w:szCs w:val="24"/>
        </w:rPr>
      </w:pPr>
    </w:p>
    <w:p w14:paraId="180D44EB" w14:textId="77777777" w:rsidR="00DA2BCB" w:rsidRDefault="00DA2BCB" w:rsidP="00282A15">
      <w:pPr>
        <w:spacing w:after="0" w:line="240" w:lineRule="auto"/>
        <w:rPr>
          <w:rFonts w:ascii="Times New Roman" w:hAnsi="Times New Roman" w:cs="Times New Roman"/>
          <w:sz w:val="24"/>
          <w:szCs w:val="24"/>
        </w:rPr>
      </w:pPr>
    </w:p>
    <w:p w14:paraId="02688572" w14:textId="77777777" w:rsidR="00DA2BCB" w:rsidRDefault="00DA2BCB" w:rsidP="00282A15">
      <w:pPr>
        <w:spacing w:after="0" w:line="240" w:lineRule="auto"/>
        <w:rPr>
          <w:rFonts w:ascii="Times New Roman" w:hAnsi="Times New Roman" w:cs="Times New Roman"/>
          <w:sz w:val="24"/>
          <w:szCs w:val="24"/>
        </w:rPr>
      </w:pPr>
    </w:p>
    <w:p w14:paraId="27658EDC" w14:textId="77777777" w:rsidR="00DA2BCB" w:rsidRDefault="00DA2BCB" w:rsidP="00282A15">
      <w:pPr>
        <w:spacing w:after="0" w:line="240" w:lineRule="auto"/>
        <w:rPr>
          <w:rFonts w:ascii="Times New Roman" w:hAnsi="Times New Roman" w:cs="Times New Roman"/>
          <w:sz w:val="24"/>
          <w:szCs w:val="24"/>
        </w:rPr>
      </w:pPr>
    </w:p>
    <w:p w14:paraId="223F3753" w14:textId="77777777" w:rsidR="00DA2BCB" w:rsidRDefault="00DA2BCB" w:rsidP="00282A15">
      <w:pPr>
        <w:spacing w:after="0" w:line="240" w:lineRule="auto"/>
        <w:rPr>
          <w:rFonts w:ascii="Times New Roman" w:hAnsi="Times New Roman" w:cs="Times New Roman"/>
          <w:sz w:val="24"/>
          <w:szCs w:val="24"/>
        </w:rPr>
      </w:pPr>
    </w:p>
    <w:p w14:paraId="498A3792" w14:textId="77777777" w:rsidR="00DA2BCB" w:rsidRDefault="00DA2BCB" w:rsidP="00282A15">
      <w:pPr>
        <w:spacing w:after="0" w:line="240" w:lineRule="auto"/>
        <w:rPr>
          <w:rFonts w:ascii="Times New Roman" w:hAnsi="Times New Roman" w:cs="Times New Roman"/>
          <w:sz w:val="24"/>
          <w:szCs w:val="24"/>
        </w:rPr>
      </w:pPr>
    </w:p>
    <w:p w14:paraId="6F154F95" w14:textId="77777777" w:rsidR="00DA2BCB" w:rsidRDefault="00DA2BCB" w:rsidP="00282A15">
      <w:pPr>
        <w:spacing w:after="0" w:line="240" w:lineRule="auto"/>
        <w:rPr>
          <w:rFonts w:ascii="Times New Roman" w:hAnsi="Times New Roman" w:cs="Times New Roman"/>
          <w:sz w:val="24"/>
          <w:szCs w:val="24"/>
        </w:rPr>
      </w:pPr>
    </w:p>
    <w:p w14:paraId="155908F6" w14:textId="77777777" w:rsidR="00DA2BCB" w:rsidRDefault="00DA2BCB" w:rsidP="00282A15">
      <w:pPr>
        <w:spacing w:after="0" w:line="240" w:lineRule="auto"/>
        <w:rPr>
          <w:rFonts w:ascii="Times New Roman" w:hAnsi="Times New Roman" w:cs="Times New Roman"/>
          <w:sz w:val="24"/>
          <w:szCs w:val="24"/>
        </w:rPr>
      </w:pPr>
    </w:p>
    <w:p w14:paraId="502987F0" w14:textId="77777777" w:rsidR="00DA2BCB" w:rsidRDefault="00DA2BCB" w:rsidP="00282A15">
      <w:pPr>
        <w:spacing w:after="0" w:line="240" w:lineRule="auto"/>
        <w:rPr>
          <w:rFonts w:ascii="Times New Roman" w:hAnsi="Times New Roman" w:cs="Times New Roman"/>
          <w:sz w:val="24"/>
          <w:szCs w:val="24"/>
        </w:rPr>
      </w:pPr>
    </w:p>
    <w:p w14:paraId="0E775A50" w14:textId="77777777" w:rsidR="00DA2BCB" w:rsidRDefault="00DA2BCB" w:rsidP="00282A15">
      <w:pPr>
        <w:spacing w:after="0" w:line="240" w:lineRule="auto"/>
        <w:rPr>
          <w:rFonts w:ascii="Times New Roman" w:hAnsi="Times New Roman" w:cs="Times New Roman"/>
          <w:sz w:val="24"/>
          <w:szCs w:val="24"/>
        </w:rPr>
      </w:pPr>
    </w:p>
    <w:p w14:paraId="3B1688AE" w14:textId="77777777" w:rsidR="00DA2BCB" w:rsidRDefault="00DA2BCB" w:rsidP="00282A15">
      <w:pPr>
        <w:spacing w:after="0" w:line="240" w:lineRule="auto"/>
        <w:rPr>
          <w:rFonts w:ascii="Times New Roman" w:hAnsi="Times New Roman" w:cs="Times New Roman"/>
          <w:sz w:val="24"/>
          <w:szCs w:val="24"/>
        </w:rPr>
      </w:pPr>
    </w:p>
    <w:p w14:paraId="3AB0F0FA" w14:textId="77777777" w:rsidR="00DA2BCB" w:rsidRDefault="00DA2BCB" w:rsidP="00282A15">
      <w:pPr>
        <w:spacing w:after="0" w:line="240" w:lineRule="auto"/>
        <w:rPr>
          <w:rFonts w:ascii="Times New Roman" w:hAnsi="Times New Roman" w:cs="Times New Roman"/>
          <w:sz w:val="24"/>
          <w:szCs w:val="24"/>
        </w:rPr>
      </w:pPr>
    </w:p>
    <w:p w14:paraId="3B807886" w14:textId="77777777" w:rsidR="00DA2BCB" w:rsidRDefault="00DA2BCB" w:rsidP="00282A15">
      <w:pPr>
        <w:spacing w:after="0" w:line="240" w:lineRule="auto"/>
        <w:rPr>
          <w:rFonts w:ascii="Times New Roman" w:hAnsi="Times New Roman" w:cs="Times New Roman"/>
          <w:sz w:val="24"/>
          <w:szCs w:val="24"/>
        </w:rPr>
      </w:pPr>
    </w:p>
    <w:p w14:paraId="6F662A91" w14:textId="77777777" w:rsidR="00DA2BCB" w:rsidRDefault="00DA2BCB" w:rsidP="00282A15">
      <w:pPr>
        <w:spacing w:after="0" w:line="240" w:lineRule="auto"/>
        <w:rPr>
          <w:rFonts w:ascii="Times New Roman" w:hAnsi="Times New Roman" w:cs="Times New Roman"/>
          <w:sz w:val="24"/>
          <w:szCs w:val="24"/>
        </w:rPr>
      </w:pPr>
    </w:p>
    <w:p w14:paraId="57118763" w14:textId="77777777" w:rsidR="00DA2BCB" w:rsidRDefault="00DA2BCB" w:rsidP="00282A15">
      <w:pPr>
        <w:spacing w:after="0" w:line="240" w:lineRule="auto"/>
        <w:rPr>
          <w:rFonts w:ascii="Times New Roman" w:hAnsi="Times New Roman" w:cs="Times New Roman"/>
          <w:sz w:val="24"/>
          <w:szCs w:val="24"/>
        </w:rPr>
      </w:pPr>
    </w:p>
    <w:p w14:paraId="46F55BF1" w14:textId="3D7BF2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lastRenderedPageBreak/>
        <w:t>This program is new. Therefore, the number of students who graduate, the number of students who are placed, or the starting salary you can earn after finishing the educational program are unknown at this time. Information regarding general salary and placement statistics may be available from government sources or from the institution, but is not equivalent to actual performance data. This program began on MM/DD/YYYY. As of MM/DD/YYYY, two full</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years of data for this program will be available. </w:t>
      </w:r>
    </w:p>
    <w:p w14:paraId="339809DE" w14:textId="77777777" w:rsidR="00E531A6" w:rsidRDefault="00E531A6" w:rsidP="00282A15">
      <w:pPr>
        <w:spacing w:after="0" w:line="240" w:lineRule="auto"/>
        <w:rPr>
          <w:rFonts w:ascii="Times New Roman" w:hAnsi="Times New Roman" w:cs="Times New Roman"/>
          <w:sz w:val="24"/>
          <w:szCs w:val="24"/>
        </w:rPr>
      </w:pPr>
    </w:p>
    <w:p w14:paraId="4DD5014B" w14:textId="5683B7BB" w:rsidR="00282A15" w:rsidRPr="00DA2BCB" w:rsidRDefault="00282A15" w:rsidP="00DA2BCB">
      <w:pPr>
        <w:spacing w:after="0" w:line="240" w:lineRule="auto"/>
        <w:jc w:val="center"/>
        <w:rPr>
          <w:rFonts w:ascii="Times New Roman" w:hAnsi="Times New Roman" w:cs="Times New Roman"/>
          <w:b/>
          <w:bCs/>
          <w:sz w:val="24"/>
          <w:szCs w:val="24"/>
        </w:rPr>
      </w:pPr>
      <w:r w:rsidRPr="00DA2BCB">
        <w:rPr>
          <w:rFonts w:ascii="Times New Roman" w:hAnsi="Times New Roman" w:cs="Times New Roman"/>
          <w:b/>
          <w:bCs/>
          <w:sz w:val="24"/>
          <w:szCs w:val="24"/>
        </w:rPr>
        <w:t>Definitions</w:t>
      </w:r>
    </w:p>
    <w:p w14:paraId="5C7B2DD7" w14:textId="29A17EF5"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 </w:t>
      </w:r>
    </w:p>
    <w:p w14:paraId="4B58F3D6" w14:textId="5A43164C"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“Students Available for Graduation” is the number of students who began the program minus the number of students who have died, been incarcerated, or been called to active military duty. </w:t>
      </w:r>
    </w:p>
    <w:p w14:paraId="45DC5814" w14:textId="1E5C8D5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“Number of On-time Graduates” is the number of students who completed the program within 100% of the published program length within the reporting calendar year. </w:t>
      </w:r>
    </w:p>
    <w:p w14:paraId="78389388" w14:textId="10A10C3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“On-time Completion Rate” is the number of on-time graduates divided by the number of students available for graduation. </w:t>
      </w:r>
    </w:p>
    <w:p w14:paraId="3DC87B02" w14:textId="131580CC"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“150% Graduates” is the number of students who completed the program within 150% of the program length (includes on-time graduates). </w:t>
      </w:r>
    </w:p>
    <w:p w14:paraId="15A72947" w14:textId="1139F5FC"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“150% Completion Rate” is the number of students who completed the program in the reported calendar year within 150% of the published program length, including on-time graduates,</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divided by the number of students available for graduation. </w:t>
      </w:r>
    </w:p>
    <w:p w14:paraId="696A7B76" w14:textId="4AD0F0AD"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“Graduates Available for Employment” means the number of graduates minus the number of graduates unavailable for employment. </w:t>
      </w:r>
    </w:p>
    <w:p w14:paraId="72D1D5BF" w14:textId="52E29070"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“Graduates Unavailable for Employment” means the graduates who, after graduation, die, become incarcerated, are called to active military duty, are international students that leave the United States or do not have a visa allowing employment in the United States, or are continuing their education in an accredited or bureau-approved postsecondary institution. </w:t>
      </w:r>
    </w:p>
    <w:p w14:paraId="66C31BD0" w14:textId="302428B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“Graduates Employed in the Field” means graduates who beginning within six months after a student completes the applicable educational program are gainfully employed, whose</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employment has been reported, and for whom the institution has documented verification of employment. For occupations for which the state requires passing an examination, the six</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months period begins after the announcement of the examination results for the first examination </w:t>
      </w:r>
    </w:p>
    <w:p w14:paraId="660ED6A6" w14:textId="777777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available after a student completes an applicable educational program. </w:t>
      </w:r>
    </w:p>
    <w:p w14:paraId="5262C577" w14:textId="65DCD9F9"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“Placement Rate Employed in the Field” is calculated by dividing the number of graduates</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gainfully employed in the field by the number of graduates available for employment. </w:t>
      </w:r>
    </w:p>
    <w:p w14:paraId="0518FBFD" w14:textId="651F9AC3" w:rsidR="00E531A6"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“Number of Graduates Taking Exam” is the number of graduates who took the first available</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 xml:space="preserve">exam in the reported calendar year. </w:t>
      </w:r>
    </w:p>
    <w:p w14:paraId="61E8293B" w14:textId="777777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“First Available Exam Date” is the date for the first available exam after a student completed a program. </w:t>
      </w:r>
    </w:p>
    <w:p w14:paraId="07B1C2C2" w14:textId="099E6CD0"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“Passage Rate” is calculated by dividing the number of graduates who passed the exam by the number of graduates who took the reported licensing exam. </w:t>
      </w:r>
    </w:p>
    <w:p w14:paraId="33ABEB31" w14:textId="7E0EA62F"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“Number Who Passed First Available Exam” is the number of graduates who took and passed the first available licensing exam after completing the program. </w:t>
      </w:r>
    </w:p>
    <w:p w14:paraId="656A755D" w14:textId="77777777" w:rsidR="00282A15" w:rsidRPr="00282A15"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lastRenderedPageBreak/>
        <w:t xml:space="preserve">• “Salary” is as reported by graduate or graduate’s employer. </w:t>
      </w:r>
    </w:p>
    <w:p w14:paraId="4AB12967" w14:textId="65A83E4A" w:rsidR="008D0DC4" w:rsidRDefault="00282A15" w:rsidP="00282A15">
      <w:pPr>
        <w:spacing w:after="0" w:line="240" w:lineRule="auto"/>
        <w:rPr>
          <w:rFonts w:ascii="Times New Roman" w:hAnsi="Times New Roman" w:cs="Times New Roman"/>
          <w:sz w:val="24"/>
          <w:szCs w:val="24"/>
        </w:rPr>
      </w:pPr>
      <w:r w:rsidRPr="00282A15">
        <w:rPr>
          <w:rFonts w:ascii="Times New Roman" w:hAnsi="Times New Roman" w:cs="Times New Roman"/>
          <w:sz w:val="24"/>
          <w:szCs w:val="24"/>
        </w:rPr>
        <w:t xml:space="preserve">• “No Salary Information Reported” is the number of graduates </w:t>
      </w:r>
      <w:r w:rsidR="00B9396D" w:rsidRPr="00282A15">
        <w:rPr>
          <w:rFonts w:ascii="Times New Roman" w:hAnsi="Times New Roman" w:cs="Times New Roman"/>
          <w:sz w:val="24"/>
          <w:szCs w:val="24"/>
        </w:rPr>
        <w:t>for whom;</w:t>
      </w:r>
      <w:r w:rsidRPr="00282A15">
        <w:rPr>
          <w:rFonts w:ascii="Times New Roman" w:hAnsi="Times New Roman" w:cs="Times New Roman"/>
          <w:sz w:val="24"/>
          <w:szCs w:val="24"/>
        </w:rPr>
        <w:t xml:space="preserve"> after making</w:t>
      </w:r>
      <w:r w:rsidR="00E531A6">
        <w:rPr>
          <w:rFonts w:ascii="Times New Roman" w:hAnsi="Times New Roman" w:cs="Times New Roman"/>
          <w:sz w:val="24"/>
          <w:szCs w:val="24"/>
        </w:rPr>
        <w:t xml:space="preserve"> </w:t>
      </w:r>
      <w:r w:rsidRPr="00282A15">
        <w:rPr>
          <w:rFonts w:ascii="Times New Roman" w:hAnsi="Times New Roman" w:cs="Times New Roman"/>
          <w:sz w:val="24"/>
          <w:szCs w:val="24"/>
        </w:rPr>
        <w:t>reasonable attempts, the school was not able to obtain salary information</w:t>
      </w:r>
    </w:p>
    <w:p w14:paraId="18665413" w14:textId="77777777" w:rsidR="00966854" w:rsidRDefault="00966854" w:rsidP="00282A15">
      <w:pPr>
        <w:spacing w:after="0" w:line="240" w:lineRule="auto"/>
        <w:rPr>
          <w:rFonts w:ascii="Times New Roman" w:hAnsi="Times New Roman" w:cs="Times New Roman"/>
          <w:sz w:val="24"/>
          <w:szCs w:val="24"/>
        </w:rPr>
      </w:pPr>
    </w:p>
    <w:p w14:paraId="01746A6A" w14:textId="77777777" w:rsidR="00966854" w:rsidRDefault="00966854" w:rsidP="00966854">
      <w:pPr>
        <w:spacing w:after="0" w:line="240" w:lineRule="auto"/>
        <w:jc w:val="center"/>
        <w:rPr>
          <w:rFonts w:ascii="Times New Roman" w:hAnsi="Times New Roman" w:cs="Times New Roman"/>
          <w:b/>
          <w:bCs/>
          <w:sz w:val="24"/>
          <w:szCs w:val="24"/>
          <w:u w:val="single"/>
        </w:rPr>
      </w:pPr>
    </w:p>
    <w:p w14:paraId="364B6DD5" w14:textId="078E8441" w:rsidR="00966854" w:rsidRPr="00966854" w:rsidRDefault="00966854" w:rsidP="00966854">
      <w:pPr>
        <w:spacing w:after="0" w:line="240" w:lineRule="auto"/>
        <w:jc w:val="center"/>
        <w:rPr>
          <w:rFonts w:ascii="Times New Roman" w:hAnsi="Times New Roman" w:cs="Times New Roman"/>
          <w:b/>
          <w:bCs/>
          <w:sz w:val="24"/>
          <w:szCs w:val="24"/>
          <w:u w:val="single"/>
        </w:rPr>
      </w:pPr>
      <w:r w:rsidRPr="00966854">
        <w:rPr>
          <w:rFonts w:ascii="Times New Roman" w:hAnsi="Times New Roman" w:cs="Times New Roman"/>
          <w:b/>
          <w:bCs/>
          <w:sz w:val="24"/>
          <w:szCs w:val="24"/>
          <w:u w:val="single"/>
        </w:rPr>
        <w:t>STUDENT’S RIGHT TO CANCEL</w:t>
      </w:r>
    </w:p>
    <w:p w14:paraId="06C149D7" w14:textId="188245BD"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You have the right to cancel your agreement for a program of instruction, without any penalty of obligations, through attendance at the first-class session or the seventh calendar day after enrollment, whichever is later. After the end of the cancellation period, you also have the right to stop school at any time; and you have the right to receive a pro rata refund if you have completed 60 percent or less of the scheduled days in the current payment period in your program through the last day of attendance.</w:t>
      </w:r>
    </w:p>
    <w:p w14:paraId="403A7F31" w14:textId="105C3BC8"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 xml:space="preserve">Cancellation may occur when the student provides a written notice of cancellation at the following address: </w:t>
      </w:r>
      <w:r w:rsidR="00033037">
        <w:rPr>
          <w:rFonts w:ascii="Times New Roman" w:hAnsi="Times New Roman" w:cs="Times New Roman"/>
          <w:sz w:val="24"/>
          <w:szCs w:val="24"/>
        </w:rPr>
        <w:t>AGT Trucking School, 7220 Owensmouth Avenue, Suite 206, Canoga Park, Ca 91303</w:t>
      </w:r>
      <w:r w:rsidRPr="00966854">
        <w:rPr>
          <w:rFonts w:ascii="Times New Roman" w:hAnsi="Times New Roman" w:cs="Times New Roman"/>
          <w:sz w:val="24"/>
          <w:szCs w:val="24"/>
        </w:rPr>
        <w:t xml:space="preserve"> This can be done by mail or by hand delivery.</w:t>
      </w:r>
    </w:p>
    <w:p w14:paraId="1F2E5C96" w14:textId="7BBFB699"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The written notice of cancellation, if sent by mail, is effective when deposited in the mail properly addressed with proper postage.</w:t>
      </w:r>
    </w:p>
    <w:p w14:paraId="50A29B8A" w14:textId="6CE7A2BB"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The written notice of cancellation need not take any particular form and, however expressed, it is effective if it shows that the student no longer wishes to be found by the enrollment agreement</w:t>
      </w:r>
    </w:p>
    <w:p w14:paraId="0935EE0E" w14:textId="024A2D30"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If the enrollment Agreement is cancelled the school will refund the student any money he/she paid less a registration or administration fee not to exceed $ 250.00, and less any deduction for equipment not returned in good condition, within 45 days after the notice of cancellation is received.</w:t>
      </w:r>
    </w:p>
    <w:p w14:paraId="74FA384B" w14:textId="09EAE8C9" w:rsidR="00966854" w:rsidRPr="00966854" w:rsidRDefault="00966854" w:rsidP="00966854">
      <w:pPr>
        <w:pStyle w:val="ListParagraph"/>
        <w:numPr>
          <w:ilvl w:val="0"/>
          <w:numId w:val="1"/>
        </w:numPr>
        <w:spacing w:after="0" w:line="240" w:lineRule="auto"/>
        <w:rPr>
          <w:rFonts w:ascii="Times New Roman" w:hAnsi="Times New Roman" w:cs="Times New Roman"/>
          <w:sz w:val="24"/>
          <w:szCs w:val="24"/>
        </w:rPr>
      </w:pPr>
      <w:r w:rsidRPr="00966854">
        <w:rPr>
          <w:rFonts w:ascii="Times New Roman" w:hAnsi="Times New Roman" w:cs="Times New Roman"/>
          <w:sz w:val="24"/>
          <w:szCs w:val="24"/>
        </w:rPr>
        <w:t>A withdrawal may be effectuated by the student's written notice or by the student's conduct, including but not limited to, a student's lack of attendance.</w:t>
      </w:r>
    </w:p>
    <w:p w14:paraId="1E723016" w14:textId="77777777" w:rsidR="00966854" w:rsidRPr="005D6315" w:rsidRDefault="00966854" w:rsidP="00282A15">
      <w:pPr>
        <w:spacing w:after="0" w:line="240" w:lineRule="auto"/>
        <w:rPr>
          <w:rFonts w:ascii="Times New Roman" w:hAnsi="Times New Roman" w:cs="Times New Roman"/>
          <w:sz w:val="24"/>
          <w:szCs w:val="24"/>
        </w:rPr>
      </w:pPr>
    </w:p>
    <w:sectPr w:rsidR="00966854" w:rsidRPr="005D631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01F6B" w14:textId="77777777" w:rsidR="006D3616" w:rsidRDefault="006D3616" w:rsidP="000E04F3">
      <w:pPr>
        <w:spacing w:after="0" w:line="240" w:lineRule="auto"/>
      </w:pPr>
      <w:r>
        <w:separator/>
      </w:r>
    </w:p>
  </w:endnote>
  <w:endnote w:type="continuationSeparator" w:id="0">
    <w:p w14:paraId="4D9E818C" w14:textId="77777777" w:rsidR="006D3616" w:rsidRDefault="006D3616" w:rsidP="000E0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AAA28" w14:textId="77777777" w:rsidR="006D3616" w:rsidRDefault="006D3616" w:rsidP="000E04F3">
      <w:pPr>
        <w:spacing w:after="0" w:line="240" w:lineRule="auto"/>
      </w:pPr>
      <w:r>
        <w:separator/>
      </w:r>
    </w:p>
  </w:footnote>
  <w:footnote w:type="continuationSeparator" w:id="0">
    <w:p w14:paraId="5FE4E53A" w14:textId="77777777" w:rsidR="006D3616" w:rsidRDefault="006D3616" w:rsidP="000E04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76C4" w14:textId="7FD4A3CF" w:rsidR="000E04F3" w:rsidRPr="000E04F3" w:rsidRDefault="000E04F3">
    <w:pPr>
      <w:pStyle w:val="Header"/>
      <w:rPr>
        <w:rFonts w:ascii="Times New Roman" w:hAnsi="Times New Roman" w:cs="Times New Roman"/>
        <w:b/>
        <w:bCs/>
        <w:sz w:val="24"/>
        <w:szCs w:val="24"/>
      </w:rPr>
    </w:pPr>
    <w:r w:rsidRPr="000E04F3">
      <w:rPr>
        <w:rFonts w:ascii="Times New Roman" w:hAnsi="Times New Roman" w:cs="Times New Roman"/>
        <w:b/>
        <w:bCs/>
        <w:sz w:val="24"/>
        <w:szCs w:val="24"/>
      </w:rPr>
      <w:t>AGT Trucking School</w:t>
    </w:r>
    <w:r w:rsidRPr="000E04F3">
      <w:rPr>
        <w:rFonts w:ascii="Times New Roman" w:hAnsi="Times New Roman" w:cs="Times New Roman"/>
        <w:b/>
        <w:bCs/>
        <w:sz w:val="24"/>
        <w:szCs w:val="24"/>
      </w:rPr>
      <w:tab/>
    </w:r>
    <w:r w:rsidRPr="000E04F3">
      <w:rPr>
        <w:rFonts w:ascii="Times New Roman" w:hAnsi="Times New Roman" w:cs="Times New Roman"/>
        <w:b/>
        <w:bCs/>
        <w:sz w:val="24"/>
        <w:szCs w:val="24"/>
      </w:rPr>
      <w:tab/>
      <w:t>AGTtruckingschool.com</w:t>
    </w:r>
  </w:p>
  <w:p w14:paraId="38700C2B" w14:textId="218FF8BA" w:rsidR="000E04F3" w:rsidRPr="000E04F3" w:rsidRDefault="000E04F3">
    <w:pPr>
      <w:pStyle w:val="Header"/>
      <w:rPr>
        <w:rFonts w:ascii="Times New Roman" w:hAnsi="Times New Roman" w:cs="Times New Roman"/>
        <w:sz w:val="24"/>
        <w:szCs w:val="24"/>
      </w:rPr>
    </w:pPr>
    <w:r w:rsidRPr="000E04F3">
      <w:rPr>
        <w:rFonts w:ascii="Times New Roman" w:hAnsi="Times New Roman" w:cs="Times New Roman"/>
        <w:sz w:val="24"/>
        <w:szCs w:val="24"/>
      </w:rPr>
      <w:t>7</w:t>
    </w:r>
    <w:r w:rsidR="001A5FF0">
      <w:rPr>
        <w:rFonts w:ascii="Times New Roman" w:hAnsi="Times New Roman" w:cs="Times New Roman"/>
        <w:sz w:val="24"/>
        <w:szCs w:val="24"/>
      </w:rPr>
      <w:t>301</w:t>
    </w:r>
    <w:r w:rsidRPr="000E04F3">
      <w:rPr>
        <w:rFonts w:ascii="Times New Roman" w:hAnsi="Times New Roman" w:cs="Times New Roman"/>
        <w:sz w:val="24"/>
        <w:szCs w:val="24"/>
      </w:rPr>
      <w:t xml:space="preserve"> </w:t>
    </w:r>
    <w:r w:rsidR="001A5FF0">
      <w:rPr>
        <w:rFonts w:ascii="Times New Roman" w:hAnsi="Times New Roman" w:cs="Times New Roman"/>
        <w:sz w:val="24"/>
        <w:szCs w:val="24"/>
      </w:rPr>
      <w:t>Topanga Canyon Blvd</w:t>
    </w:r>
    <w:r w:rsidRPr="000E04F3">
      <w:rPr>
        <w:rFonts w:ascii="Times New Roman" w:hAnsi="Times New Roman" w:cs="Times New Roman"/>
        <w:sz w:val="24"/>
        <w:szCs w:val="24"/>
      </w:rPr>
      <w:t xml:space="preserve">, Suite </w:t>
    </w:r>
    <w:r w:rsidR="001A5FF0">
      <w:rPr>
        <w:rFonts w:ascii="Times New Roman" w:hAnsi="Times New Roman" w:cs="Times New Roman"/>
        <w:sz w:val="24"/>
        <w:szCs w:val="24"/>
      </w:rPr>
      <w:t>304</w:t>
    </w:r>
    <w:r w:rsidRPr="000E04F3">
      <w:rPr>
        <w:rFonts w:ascii="Times New Roman" w:hAnsi="Times New Roman" w:cs="Times New Roman"/>
        <w:sz w:val="24"/>
        <w:szCs w:val="24"/>
      </w:rPr>
      <w:t>, Canoga Park, CA 91303</w:t>
    </w:r>
    <w:r w:rsidRPr="000E04F3">
      <w:rPr>
        <w:rFonts w:ascii="Times New Roman" w:hAnsi="Times New Roman" w:cs="Times New Roman"/>
        <w:sz w:val="24"/>
        <w:szCs w:val="24"/>
      </w:rPr>
      <w:tab/>
      <w:t>818-696-6364</w:t>
    </w:r>
  </w:p>
  <w:p w14:paraId="0EFD5656" w14:textId="5EF69935" w:rsidR="000E04F3" w:rsidRDefault="000E04F3">
    <w:pPr>
      <w:pStyle w:val="Header"/>
      <w:rPr>
        <w:rFonts w:ascii="Times New Roman" w:hAnsi="Times New Roman" w:cs="Times New Roman"/>
        <w:sz w:val="24"/>
        <w:szCs w:val="24"/>
      </w:rPr>
    </w:pPr>
    <w:r w:rsidRPr="000E04F3">
      <w:rPr>
        <w:rFonts w:ascii="Times New Roman" w:hAnsi="Times New Roman" w:cs="Times New Roman"/>
        <w:sz w:val="24"/>
        <w:szCs w:val="24"/>
      </w:rPr>
      <w:t>1503 Callens Road, Ventura, CA 93003</w:t>
    </w:r>
  </w:p>
  <w:p w14:paraId="467D5BA6" w14:textId="77777777" w:rsidR="00B9396D" w:rsidRPr="000E04F3" w:rsidRDefault="00B9396D">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811B8"/>
    <w:multiLevelType w:val="hybridMultilevel"/>
    <w:tmpl w:val="149618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464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F3"/>
    <w:rsid w:val="00013E57"/>
    <w:rsid w:val="00033037"/>
    <w:rsid w:val="00055D59"/>
    <w:rsid w:val="000664AC"/>
    <w:rsid w:val="00080A83"/>
    <w:rsid w:val="000937CD"/>
    <w:rsid w:val="000E04F3"/>
    <w:rsid w:val="000E41D2"/>
    <w:rsid w:val="001425B8"/>
    <w:rsid w:val="00145E36"/>
    <w:rsid w:val="001A5FF0"/>
    <w:rsid w:val="001C4300"/>
    <w:rsid w:val="001C72CC"/>
    <w:rsid w:val="001D5A8B"/>
    <w:rsid w:val="001E201D"/>
    <w:rsid w:val="001F0E39"/>
    <w:rsid w:val="00215CEB"/>
    <w:rsid w:val="00230B73"/>
    <w:rsid w:val="0026688C"/>
    <w:rsid w:val="00282A15"/>
    <w:rsid w:val="002B591E"/>
    <w:rsid w:val="002F43CD"/>
    <w:rsid w:val="0031178A"/>
    <w:rsid w:val="00356C2B"/>
    <w:rsid w:val="0037151A"/>
    <w:rsid w:val="00382E8F"/>
    <w:rsid w:val="00392546"/>
    <w:rsid w:val="0039470A"/>
    <w:rsid w:val="00394DFE"/>
    <w:rsid w:val="003B34B4"/>
    <w:rsid w:val="003C00C3"/>
    <w:rsid w:val="003D355B"/>
    <w:rsid w:val="003E7D1E"/>
    <w:rsid w:val="003F6D91"/>
    <w:rsid w:val="0041445A"/>
    <w:rsid w:val="004249DF"/>
    <w:rsid w:val="00466793"/>
    <w:rsid w:val="004843B8"/>
    <w:rsid w:val="004F752E"/>
    <w:rsid w:val="00522AA0"/>
    <w:rsid w:val="0052434F"/>
    <w:rsid w:val="00525938"/>
    <w:rsid w:val="0054410B"/>
    <w:rsid w:val="005719B9"/>
    <w:rsid w:val="005B2057"/>
    <w:rsid w:val="005B2F89"/>
    <w:rsid w:val="005B35ED"/>
    <w:rsid w:val="005D6315"/>
    <w:rsid w:val="006548C7"/>
    <w:rsid w:val="006C010D"/>
    <w:rsid w:val="006D3616"/>
    <w:rsid w:val="006F10EF"/>
    <w:rsid w:val="006F3840"/>
    <w:rsid w:val="0071286C"/>
    <w:rsid w:val="0071532C"/>
    <w:rsid w:val="007468D6"/>
    <w:rsid w:val="00754D77"/>
    <w:rsid w:val="00763A7A"/>
    <w:rsid w:val="007864B7"/>
    <w:rsid w:val="007F0D5A"/>
    <w:rsid w:val="00800C6D"/>
    <w:rsid w:val="00827971"/>
    <w:rsid w:val="008D0DC4"/>
    <w:rsid w:val="008E3A48"/>
    <w:rsid w:val="008F3FD2"/>
    <w:rsid w:val="00902E20"/>
    <w:rsid w:val="009229B2"/>
    <w:rsid w:val="00934A6B"/>
    <w:rsid w:val="00941870"/>
    <w:rsid w:val="00965762"/>
    <w:rsid w:val="00966854"/>
    <w:rsid w:val="00A050BD"/>
    <w:rsid w:val="00A473E5"/>
    <w:rsid w:val="00A632BF"/>
    <w:rsid w:val="00A7281A"/>
    <w:rsid w:val="00A86F59"/>
    <w:rsid w:val="00A9108A"/>
    <w:rsid w:val="00AA19E8"/>
    <w:rsid w:val="00AA1F89"/>
    <w:rsid w:val="00AB3B3F"/>
    <w:rsid w:val="00AD2796"/>
    <w:rsid w:val="00B91FA4"/>
    <w:rsid w:val="00B935A2"/>
    <w:rsid w:val="00B9396D"/>
    <w:rsid w:val="00B976C3"/>
    <w:rsid w:val="00BB06CD"/>
    <w:rsid w:val="00BB26A7"/>
    <w:rsid w:val="00BF7571"/>
    <w:rsid w:val="00C76019"/>
    <w:rsid w:val="00CA4078"/>
    <w:rsid w:val="00CB60C8"/>
    <w:rsid w:val="00CC14A4"/>
    <w:rsid w:val="00CC501B"/>
    <w:rsid w:val="00D20962"/>
    <w:rsid w:val="00D228CC"/>
    <w:rsid w:val="00D43BD5"/>
    <w:rsid w:val="00DA2BCB"/>
    <w:rsid w:val="00DB1015"/>
    <w:rsid w:val="00DC3792"/>
    <w:rsid w:val="00E04137"/>
    <w:rsid w:val="00E12A66"/>
    <w:rsid w:val="00E13400"/>
    <w:rsid w:val="00E531A6"/>
    <w:rsid w:val="00E604C3"/>
    <w:rsid w:val="00EC00C4"/>
    <w:rsid w:val="00EE2209"/>
    <w:rsid w:val="00EF5A2F"/>
    <w:rsid w:val="00F00E16"/>
    <w:rsid w:val="00F04666"/>
    <w:rsid w:val="00F102AD"/>
    <w:rsid w:val="00F119C5"/>
    <w:rsid w:val="00F3058F"/>
    <w:rsid w:val="00F3203E"/>
    <w:rsid w:val="00FC3CD5"/>
    <w:rsid w:val="00FC4914"/>
    <w:rsid w:val="00FE1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FCF4B"/>
  <w15:chartTrackingRefBased/>
  <w15:docId w15:val="{82A81900-B957-41BD-B5E2-C60ADD2EE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04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4F3"/>
  </w:style>
  <w:style w:type="paragraph" w:styleId="Footer">
    <w:name w:val="footer"/>
    <w:basedOn w:val="Normal"/>
    <w:link w:val="FooterChar"/>
    <w:uiPriority w:val="99"/>
    <w:unhideWhenUsed/>
    <w:rsid w:val="000E04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4F3"/>
  </w:style>
  <w:style w:type="table" w:styleId="TableGrid">
    <w:name w:val="Table Grid"/>
    <w:basedOn w:val="TableNormal"/>
    <w:uiPriority w:val="39"/>
    <w:rsid w:val="000E0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68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392330">
      <w:bodyDiv w:val="1"/>
      <w:marLeft w:val="0"/>
      <w:marRight w:val="0"/>
      <w:marTop w:val="0"/>
      <w:marBottom w:val="0"/>
      <w:divBdr>
        <w:top w:val="none" w:sz="0" w:space="0" w:color="auto"/>
        <w:left w:val="none" w:sz="0" w:space="0" w:color="auto"/>
        <w:bottom w:val="none" w:sz="0" w:space="0" w:color="auto"/>
        <w:right w:val="none" w:sz="0" w:space="0" w:color="auto"/>
      </w:divBdr>
    </w:div>
    <w:div w:id="11311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6</Pages>
  <Words>1564</Words>
  <Characters>8919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 Orozco</dc:creator>
  <cp:keywords/>
  <dc:description/>
  <cp:lastModifiedBy>Ada Gonzalez</cp:lastModifiedBy>
  <cp:revision>49</cp:revision>
  <dcterms:created xsi:type="dcterms:W3CDTF">2026-06-04T22:19:00Z</dcterms:created>
  <dcterms:modified xsi:type="dcterms:W3CDTF">2026-07-15T18:54:00Z</dcterms:modified>
</cp:coreProperties>
</file>